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E5B30" w14:textId="4B6F8E1A" w:rsidR="00A4411A" w:rsidRPr="00143EEA" w:rsidRDefault="00A4411A" w:rsidP="00A4411A">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7E512F" w:rsidRPr="007E512F">
        <w:rPr>
          <w:rFonts w:cs="Arial"/>
          <w:b/>
          <w:bCs/>
          <w:color w:val="000000"/>
          <w:sz w:val="28"/>
          <w:szCs w:val="28"/>
        </w:rPr>
        <w:t>R3-234187</w:t>
      </w:r>
    </w:p>
    <w:p w14:paraId="6CCD17BA" w14:textId="77777777" w:rsidR="00A4411A" w:rsidRDefault="00A4411A" w:rsidP="00A4411A">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4332BCF4" w14:textId="77777777" w:rsidR="00015561" w:rsidRPr="00015561" w:rsidRDefault="00015561" w:rsidP="00246389">
      <w:pPr>
        <w:pStyle w:val="BodyText"/>
        <w:rPr>
          <w:noProof/>
        </w:rPr>
      </w:pPr>
    </w:p>
    <w:p w14:paraId="0C87B9C8" w14:textId="10B76D7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53B5B135"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8757C">
        <w:rPr>
          <w:rFonts w:cs="Arial" w:hint="eastAsia"/>
          <w:b/>
          <w:bCs/>
          <w:color w:val="000000"/>
          <w:sz w:val="24"/>
          <w:szCs w:val="24"/>
          <w:lang w:val="en-US" w:eastAsia="zh-CN"/>
        </w:rPr>
        <w:t>Dis</w:t>
      </w:r>
      <w:r w:rsidR="0088757C">
        <w:rPr>
          <w:rFonts w:cs="Arial"/>
          <w:b/>
          <w:bCs/>
          <w:color w:val="000000"/>
          <w:sz w:val="24"/>
          <w:szCs w:val="24"/>
          <w:lang w:val="en-US"/>
        </w:rPr>
        <w:t xml:space="preserve">cussion on </w:t>
      </w:r>
      <w:r w:rsidR="00AB664A">
        <w:rPr>
          <w:rFonts w:cs="Arial"/>
          <w:b/>
          <w:bCs/>
          <w:color w:val="000000"/>
          <w:sz w:val="24"/>
          <w:szCs w:val="24"/>
          <w:lang w:val="en-US"/>
        </w:rPr>
        <w:t>prediction accuracy</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12BB81BF" w:rsidR="00CA6E6B" w:rsidRDefault="00584496" w:rsidP="00D14C4D">
      <w:pPr>
        <w:spacing w:after="0" w:line="240" w:lineRule="exact"/>
        <w:rPr>
          <w:rFonts w:cs="Arial"/>
          <w:lang w:eastAsia="zh-CN"/>
        </w:rPr>
      </w:pPr>
      <w:r>
        <w:rPr>
          <w:rFonts w:cs="Arial"/>
          <w:lang w:eastAsia="zh-CN"/>
        </w:rPr>
        <w:t xml:space="preserve">In the </w:t>
      </w:r>
      <w:r w:rsidR="00E111D4">
        <w:rPr>
          <w:rFonts w:cs="Arial"/>
          <w:lang w:eastAsia="zh-CN"/>
        </w:rPr>
        <w:t>previous RAN3 meetings,</w:t>
      </w:r>
      <w:r>
        <w:rPr>
          <w:rFonts w:cs="Arial"/>
          <w:lang w:eastAsia="zh-CN"/>
        </w:rPr>
        <w:t xml:space="preserve"> a new procedure </w:t>
      </w:r>
      <w:r w:rsidR="00E111D4">
        <w:rPr>
          <w:rFonts w:cs="Arial"/>
          <w:lang w:eastAsia="zh-CN"/>
        </w:rPr>
        <w:t>is agreed</w:t>
      </w:r>
      <w:r w:rsidR="00AA21E4">
        <w:rPr>
          <w:rFonts w:cs="Arial"/>
          <w:lang w:eastAsia="zh-CN"/>
        </w:rPr>
        <w:t xml:space="preserve"> </w:t>
      </w:r>
      <w:r>
        <w:rPr>
          <w:rFonts w:cs="Arial"/>
          <w:lang w:eastAsia="zh-CN"/>
        </w:rPr>
        <w:t xml:space="preserve">to transfer at least the </w:t>
      </w:r>
      <w:r w:rsidR="00E15D11">
        <w:rPr>
          <w:rFonts w:cs="Arial"/>
          <w:lang w:eastAsia="zh-CN"/>
        </w:rPr>
        <w:t>predicted resource status</w:t>
      </w:r>
      <w:r>
        <w:rPr>
          <w:rFonts w:cs="Arial"/>
          <w:lang w:eastAsia="zh-CN"/>
        </w:rPr>
        <w:t xml:space="preserve"> over </w:t>
      </w:r>
      <w:proofErr w:type="spellStart"/>
      <w:r>
        <w:rPr>
          <w:rFonts w:cs="Arial"/>
          <w:lang w:eastAsia="zh-CN"/>
        </w:rPr>
        <w:t>Xn</w:t>
      </w:r>
      <w:proofErr w:type="spellEnd"/>
      <w:r>
        <w:rPr>
          <w:rFonts w:cs="Arial"/>
          <w:lang w:eastAsia="zh-CN"/>
        </w:rPr>
        <w:t xml:space="preserve"> interface. In this paper, we further discuss the relevant issues. </w:t>
      </w:r>
    </w:p>
    <w:p w14:paraId="7844A9AB" w14:textId="77777777" w:rsidR="00584496" w:rsidRDefault="00584496" w:rsidP="00D14C4D">
      <w:pPr>
        <w:spacing w:after="0" w:line="240" w:lineRule="exact"/>
        <w:rPr>
          <w:rFonts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3C712D52" w14:textId="77777777" w:rsidR="006358F4" w:rsidRDefault="006358F4" w:rsidP="006358F4">
      <w:r>
        <w:t xml:space="preserve">In the scenario that a NG-RAN node requests its neighbour NG-RAN node to provide a prediction information over the </w:t>
      </w:r>
      <w:proofErr w:type="spellStart"/>
      <w:r>
        <w:t>Xn</w:t>
      </w:r>
      <w:proofErr w:type="spellEnd"/>
      <w:r>
        <w:t xml:space="preserve"> interface, we believe it is also beneficial for the requesting NG-RAN node to understand if the prediction information, that it has received, is accurate or how accurate is it. Such that the requesting NG-RAN node could make use of the prediction result in different ways (e.g., considered it of less weight for the final handover decision) and may stop requesting the prediction information if the prediction accuracy is unacceptable. </w:t>
      </w:r>
    </w:p>
    <w:p w14:paraId="5CE473C9" w14:textId="681C1035" w:rsidR="006358F4" w:rsidRPr="002C4289" w:rsidRDefault="00491026" w:rsidP="00491026">
      <w:pPr>
        <w:pStyle w:val="Proposal"/>
        <w:rPr>
          <w:noProof/>
        </w:rPr>
      </w:pPr>
      <w:bookmarkStart w:id="0" w:name="_Toc118210264"/>
      <w:bookmarkStart w:id="1" w:name="_Toc118210769"/>
      <w:bookmarkStart w:id="2" w:name="_Toc118210799"/>
      <w:bookmarkStart w:id="3" w:name="_Toc118449736"/>
      <w:bookmarkStart w:id="4" w:name="_Toc118450275"/>
      <w:bookmarkStart w:id="5" w:name="_Toc127435641"/>
      <w:bookmarkStart w:id="6" w:name="_Toc127436223"/>
      <w:bookmarkStart w:id="7" w:name="_Toc142642309"/>
      <w:r>
        <w:rPr>
          <w:noProof/>
        </w:rPr>
        <w:t>RAN3 agrees it is</w:t>
      </w:r>
      <w:r w:rsidR="006358F4">
        <w:rPr>
          <w:noProof/>
        </w:rPr>
        <w:t xml:space="preserve"> benefitial for a requesting NG-RAN node to understand the accuracy of received prediction information.</w:t>
      </w:r>
      <w:bookmarkEnd w:id="0"/>
      <w:bookmarkEnd w:id="1"/>
      <w:bookmarkEnd w:id="2"/>
      <w:bookmarkEnd w:id="3"/>
      <w:bookmarkEnd w:id="4"/>
      <w:bookmarkEnd w:id="5"/>
      <w:bookmarkEnd w:id="6"/>
      <w:bookmarkEnd w:id="7"/>
      <w:r w:rsidR="006358F4">
        <w:rPr>
          <w:noProof/>
        </w:rPr>
        <w:t xml:space="preserve"> </w:t>
      </w:r>
    </w:p>
    <w:p w14:paraId="433ACD6C" w14:textId="77777777" w:rsidR="006358F4" w:rsidRDefault="006358F4" w:rsidP="006358F4">
      <w:pPr>
        <w:pStyle w:val="Proposal"/>
        <w:numPr>
          <w:ilvl w:val="0"/>
          <w:numId w:val="0"/>
        </w:numPr>
      </w:pPr>
    </w:p>
    <w:p w14:paraId="41E77530" w14:textId="77777777" w:rsidR="006358F4" w:rsidRDefault="006358F4" w:rsidP="006358F4">
      <w:r>
        <w:t>In our observation, so far there are three options on the table for a requesting NG-RAN node to understand the accuracy of received prediction information. In the rest of paper, we try to analyse the potential specification impact of them.</w:t>
      </w:r>
    </w:p>
    <w:p w14:paraId="67877AD1" w14:textId="77777777" w:rsidR="006358F4" w:rsidRDefault="006358F4" w:rsidP="006358F4">
      <w:pPr>
        <w:pStyle w:val="ListParagraph"/>
        <w:numPr>
          <w:ilvl w:val="0"/>
          <w:numId w:val="30"/>
        </w:numPr>
      </w:pPr>
      <w:r>
        <w:t xml:space="preserve">Option 1: </w:t>
      </w:r>
      <w:r w:rsidRPr="00B47919">
        <w:t xml:space="preserve">required prediction accuracy in prediction </w:t>
      </w:r>
      <w:proofErr w:type="gramStart"/>
      <w:r w:rsidRPr="00B47919">
        <w:t>request</w:t>
      </w:r>
      <w:proofErr w:type="gramEnd"/>
    </w:p>
    <w:p w14:paraId="537F8F99" w14:textId="77777777" w:rsidR="006358F4" w:rsidRDefault="006358F4" w:rsidP="006358F4">
      <w:pPr>
        <w:pStyle w:val="ListParagraph"/>
        <w:numPr>
          <w:ilvl w:val="0"/>
          <w:numId w:val="30"/>
        </w:numPr>
      </w:pPr>
      <w:r w:rsidRPr="00B47919">
        <w:t>Option 2: prediction accuracy in prediction report</w:t>
      </w:r>
    </w:p>
    <w:p w14:paraId="5FB4BB18" w14:textId="77777777" w:rsidR="006358F4" w:rsidRDefault="006358F4" w:rsidP="006358F4">
      <w:pPr>
        <w:pStyle w:val="ListParagraph"/>
        <w:numPr>
          <w:ilvl w:val="0"/>
          <w:numId w:val="30"/>
        </w:numPr>
      </w:pPr>
      <w:r w:rsidRPr="00B47919">
        <w:t xml:space="preserve">Option 3: via requesting actual </w:t>
      </w:r>
      <w:proofErr w:type="gramStart"/>
      <w:r w:rsidRPr="00B47919">
        <w:t>measurement</w:t>
      </w:r>
      <w:proofErr w:type="gramEnd"/>
    </w:p>
    <w:p w14:paraId="337A71BE" w14:textId="77777777" w:rsidR="006358F4" w:rsidRDefault="006358F4" w:rsidP="006358F4">
      <w:pPr>
        <w:pStyle w:val="ListParagraph"/>
      </w:pPr>
    </w:p>
    <w:p w14:paraId="7B6A60AF" w14:textId="77777777" w:rsidR="006358F4" w:rsidRDefault="006358F4" w:rsidP="006358F4">
      <w:pPr>
        <w:pStyle w:val="ListParagraph"/>
      </w:pPr>
    </w:p>
    <w:p w14:paraId="3B0C1189" w14:textId="77777777" w:rsidR="006358F4" w:rsidRDefault="006358F4" w:rsidP="006358F4">
      <w:pPr>
        <w:pStyle w:val="Proposal"/>
      </w:pPr>
      <w:bookmarkStart w:id="8" w:name="_Toc118450133"/>
      <w:bookmarkStart w:id="9" w:name="_Toc142642310"/>
      <w:r>
        <w:t xml:space="preserve">RAN3 discusses the pros/cons and down select from the following options for a requesting NG-RAN node to understand the accuracy of received prediction </w:t>
      </w:r>
      <w:proofErr w:type="gramStart"/>
      <w:r>
        <w:t>information</w:t>
      </w:r>
      <w:bookmarkEnd w:id="8"/>
      <w:bookmarkEnd w:id="9"/>
      <w:proofErr w:type="gramEnd"/>
    </w:p>
    <w:p w14:paraId="59098744" w14:textId="77777777" w:rsidR="006358F4" w:rsidRDefault="006358F4" w:rsidP="006358F4">
      <w:pPr>
        <w:pStyle w:val="Proposal"/>
        <w:numPr>
          <w:ilvl w:val="1"/>
          <w:numId w:val="5"/>
        </w:numPr>
      </w:pPr>
      <w:bookmarkStart w:id="10" w:name="_Toc118450134"/>
      <w:bookmarkStart w:id="11" w:name="_Toc142642311"/>
      <w:r>
        <w:t xml:space="preserve">Option 1: required prediction accuracy in prediction </w:t>
      </w:r>
      <w:proofErr w:type="gramStart"/>
      <w:r>
        <w:t>request</w:t>
      </w:r>
      <w:bookmarkEnd w:id="10"/>
      <w:bookmarkEnd w:id="11"/>
      <w:proofErr w:type="gramEnd"/>
    </w:p>
    <w:p w14:paraId="5D971504" w14:textId="77777777" w:rsidR="006358F4" w:rsidRDefault="006358F4" w:rsidP="006358F4">
      <w:pPr>
        <w:pStyle w:val="Proposal"/>
        <w:numPr>
          <w:ilvl w:val="1"/>
          <w:numId w:val="5"/>
        </w:numPr>
      </w:pPr>
      <w:bookmarkStart w:id="12" w:name="_Toc118450135"/>
      <w:bookmarkStart w:id="13" w:name="_Toc142642312"/>
      <w:r>
        <w:t>Option 2: prediction accuracy in prediction report</w:t>
      </w:r>
      <w:bookmarkEnd w:id="12"/>
      <w:bookmarkEnd w:id="13"/>
    </w:p>
    <w:p w14:paraId="080E2814" w14:textId="77777777" w:rsidR="006358F4" w:rsidRDefault="006358F4" w:rsidP="006358F4">
      <w:pPr>
        <w:pStyle w:val="Proposal"/>
        <w:numPr>
          <w:ilvl w:val="1"/>
          <w:numId w:val="5"/>
        </w:numPr>
      </w:pPr>
      <w:bookmarkStart w:id="14" w:name="_Toc118450136"/>
      <w:bookmarkStart w:id="15" w:name="_Toc142642313"/>
      <w:r>
        <w:t xml:space="preserve">Option 3: via requesting actual </w:t>
      </w:r>
      <w:proofErr w:type="gramStart"/>
      <w:r>
        <w:t>measurement</w:t>
      </w:r>
      <w:bookmarkEnd w:id="14"/>
      <w:bookmarkEnd w:id="15"/>
      <w:proofErr w:type="gramEnd"/>
    </w:p>
    <w:p w14:paraId="222430C7" w14:textId="77777777" w:rsidR="006358F4" w:rsidRDefault="006358F4" w:rsidP="006358F4">
      <w:pPr>
        <w:pStyle w:val="Proposal"/>
        <w:numPr>
          <w:ilvl w:val="0"/>
          <w:numId w:val="0"/>
        </w:numPr>
        <w:ind w:left="1440"/>
      </w:pPr>
    </w:p>
    <w:p w14:paraId="61700DE5" w14:textId="77777777" w:rsidR="006358F4" w:rsidRDefault="006358F4" w:rsidP="006358F4">
      <w:pPr>
        <w:pStyle w:val="ListParagraph"/>
      </w:pPr>
    </w:p>
    <w:p w14:paraId="22D1EE99" w14:textId="77777777" w:rsidR="006358F4" w:rsidRPr="008557B4" w:rsidRDefault="006358F4" w:rsidP="006358F4">
      <w:pPr>
        <w:rPr>
          <w:b/>
          <w:bCs/>
          <w:u w:val="single"/>
        </w:rPr>
      </w:pPr>
      <w:r w:rsidRPr="008557B4">
        <w:rPr>
          <w:b/>
          <w:bCs/>
          <w:u w:val="single"/>
        </w:rPr>
        <w:t xml:space="preserve">Option 1: required </w:t>
      </w:r>
      <w:r>
        <w:rPr>
          <w:b/>
          <w:bCs/>
          <w:u w:val="single"/>
        </w:rPr>
        <w:t xml:space="preserve">prediction </w:t>
      </w:r>
      <w:r w:rsidRPr="008557B4">
        <w:rPr>
          <w:b/>
          <w:bCs/>
          <w:u w:val="single"/>
        </w:rPr>
        <w:t xml:space="preserve">accuracy in prediction </w:t>
      </w:r>
      <w:proofErr w:type="gramStart"/>
      <w:r w:rsidRPr="008557B4">
        <w:rPr>
          <w:b/>
          <w:bCs/>
          <w:u w:val="single"/>
        </w:rPr>
        <w:t>request</w:t>
      </w:r>
      <w:proofErr w:type="gramEnd"/>
    </w:p>
    <w:p w14:paraId="6ABB2657" w14:textId="77777777" w:rsidR="006358F4" w:rsidRDefault="006358F4" w:rsidP="006358F4">
      <w:r>
        <w:t xml:space="preserve">In option 1, the requesting NG-RAN node can indicate the required prediction accuracy in the prediction request message. After receiving the prediction request message, the neighbour NG-RAN node shall determine if the required prediction accuracy can be fulfilled by using the available AI/ML model. </w:t>
      </w:r>
    </w:p>
    <w:p w14:paraId="28BAD1BE" w14:textId="77777777" w:rsidR="006358F4" w:rsidRDefault="006358F4" w:rsidP="006358F4">
      <w:r>
        <w:t xml:space="preserve">In our understanding, after an AI/ML model for prediction is trained, validated, and tested, what prediction accuracy can be achieved by using this AI/ML model can be roughly known based on the training/validation/test data set. </w:t>
      </w:r>
    </w:p>
    <w:p w14:paraId="220D1C59" w14:textId="77777777" w:rsidR="006358F4" w:rsidRDefault="006358F4" w:rsidP="006358F4">
      <w:r>
        <w:lastRenderedPageBreak/>
        <w:t xml:space="preserve">Then, the neighbour NG-RAN node will send response message to the prediction request only if the required prediction accuracy can be fulfilled. Otherwise, the neighbour NG-RAN node will send a failure message after receiving the prediction request message but cannot fulfil the required prediction accuracy. </w:t>
      </w:r>
    </w:p>
    <w:p w14:paraId="6C055041" w14:textId="77777777" w:rsidR="006358F4" w:rsidRDefault="006358F4" w:rsidP="006358F4"/>
    <w:p w14:paraId="22E4CA39" w14:textId="77777777" w:rsidR="006358F4" w:rsidRDefault="006358F4" w:rsidP="006358F4">
      <w:pPr>
        <w:pStyle w:val="Observation"/>
      </w:pPr>
      <w:bookmarkStart w:id="16" w:name="_Toc118210265"/>
      <w:bookmarkStart w:id="17" w:name="_Toc118210770"/>
      <w:bookmarkStart w:id="18" w:name="_Toc118210800"/>
      <w:bookmarkStart w:id="19" w:name="_Toc118449737"/>
      <w:bookmarkStart w:id="20" w:name="_Toc118450276"/>
      <w:bookmarkStart w:id="21" w:name="_Toc127435642"/>
      <w:bookmarkStart w:id="22" w:name="_Toc127436224"/>
      <w:bookmarkStart w:id="23" w:name="_Toc127436377"/>
      <w:bookmarkStart w:id="24" w:name="_Toc127517332"/>
      <w:bookmarkStart w:id="25" w:name="_Toc130981499"/>
      <w:bookmarkStart w:id="26" w:name="_Toc131753083"/>
      <w:bookmarkStart w:id="27" w:name="_Toc134446999"/>
      <w:bookmarkStart w:id="28" w:name="_Toc134447820"/>
      <w:bookmarkStart w:id="29" w:name="_Toc134705848"/>
      <w:bookmarkStart w:id="30" w:name="_Toc134778580"/>
      <w:bookmarkStart w:id="31" w:name="_Toc134779693"/>
      <w:bookmarkStart w:id="32" w:name="_Toc141086932"/>
      <w:bookmarkStart w:id="33" w:name="_Toc141112369"/>
      <w:bookmarkStart w:id="34" w:name="_Toc142642302"/>
      <w:r>
        <w:t xml:space="preserve">After an AI/ML model for prediction is trained, validated, and tested, what prediction accuracy can be achieved by using this AI/ML model can be roughly known based on the training/validation/test data </w:t>
      </w:r>
      <w:proofErr w:type="gramStart"/>
      <w:r>
        <w:t>set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gramEnd"/>
    </w:p>
    <w:p w14:paraId="3E2EA2E1" w14:textId="77777777" w:rsidR="006358F4" w:rsidRDefault="006358F4" w:rsidP="006358F4"/>
    <w:p w14:paraId="1E2B7818" w14:textId="77777777" w:rsidR="006358F4" w:rsidRDefault="006358F4" w:rsidP="006358F4">
      <w:r>
        <w:t>Option 1 seems an easy and logical way. In a large part, option 1 can avoid the neighbour NG-RAN node providing prediction information with prediction accuracy does not meet the requirement. In this sense, option 1 can save the unnecessary effort from both NG-RAN nodes. Besides, option 1 does not require the neighbour NG-RAN node to explicitly indicate the achievable prediction accuracy, which could be considered as one sensitive capability.</w:t>
      </w:r>
    </w:p>
    <w:p w14:paraId="1847FEE1" w14:textId="2E818B3F" w:rsidR="002958FC" w:rsidRDefault="006358F4" w:rsidP="006358F4">
      <w:r>
        <w:t>On the other hand, how to represent/code the required accuracy is tricky considering different types of prediction information. Typically, the accuracy of a classification prediction (“what is it”) can be represented by a likelihood value in percentage, e.g., the predicted next cell is 80% likely to be true. The accuracy of a value prediction (“how much is it”) can be represented by a</w:t>
      </w:r>
      <w:r w:rsidR="00F85AD8">
        <w:t>n</w:t>
      </w:r>
      <w:r w:rsidR="002958FC">
        <w:t xml:space="preserve"> error value and a</w:t>
      </w:r>
      <w:r>
        <w:t xml:space="preserve"> confidence </w:t>
      </w:r>
      <w:r w:rsidR="00F85AD8">
        <w:t>value</w:t>
      </w:r>
      <w:r>
        <w:t xml:space="preserve"> that </w:t>
      </w:r>
      <w:r w:rsidRPr="00F16271">
        <w:t>represent</w:t>
      </w:r>
      <w:r>
        <w:t>s</w:t>
      </w:r>
      <w:r w:rsidRPr="00F16271">
        <w:t xml:space="preserve"> a range of values that are likely to contain the true value</w:t>
      </w:r>
      <w:r>
        <w:t xml:space="preserve">, e.g., very likely (95%) the predicted number of UEs will be in the range of 100~200. </w:t>
      </w:r>
    </w:p>
    <w:p w14:paraId="2BB35BD2" w14:textId="77777777" w:rsidR="006358F4" w:rsidRDefault="006358F4" w:rsidP="006358F4">
      <w:pPr>
        <w:pStyle w:val="Observation"/>
      </w:pPr>
      <w:bookmarkStart w:id="35" w:name="_Toc118210266"/>
      <w:bookmarkStart w:id="36" w:name="_Toc118210771"/>
      <w:bookmarkStart w:id="37" w:name="_Toc118210801"/>
      <w:bookmarkStart w:id="38" w:name="_Toc118449738"/>
      <w:bookmarkStart w:id="39" w:name="_Toc118450277"/>
      <w:bookmarkStart w:id="40" w:name="_Toc127435643"/>
      <w:bookmarkStart w:id="41" w:name="_Toc127436225"/>
      <w:bookmarkStart w:id="42" w:name="_Toc127436378"/>
      <w:bookmarkStart w:id="43" w:name="_Toc127517333"/>
      <w:bookmarkStart w:id="44" w:name="_Toc130981500"/>
      <w:bookmarkStart w:id="45" w:name="_Toc131753084"/>
      <w:bookmarkStart w:id="46" w:name="_Toc134447000"/>
      <w:bookmarkStart w:id="47" w:name="_Toc134447821"/>
      <w:bookmarkStart w:id="48" w:name="_Toc134705849"/>
      <w:bookmarkStart w:id="49" w:name="_Toc134778581"/>
      <w:bookmarkStart w:id="50" w:name="_Toc134779694"/>
      <w:bookmarkStart w:id="51" w:name="_Toc141086933"/>
      <w:bookmarkStart w:id="52" w:name="_Toc141112370"/>
      <w:bookmarkStart w:id="53" w:name="_Toc142642303"/>
      <w:r>
        <w:t>The accuracy of a classification prediction can be represented by a likelihood value, e.g., in percentage.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AD6475B" w14:textId="1C9CAA1A" w:rsidR="006358F4" w:rsidRDefault="006358F4" w:rsidP="006358F4">
      <w:pPr>
        <w:pStyle w:val="Observation"/>
      </w:pPr>
      <w:bookmarkStart w:id="54" w:name="_Toc118210267"/>
      <w:bookmarkStart w:id="55" w:name="_Toc118210772"/>
      <w:bookmarkStart w:id="56" w:name="_Toc118210802"/>
      <w:bookmarkStart w:id="57" w:name="_Toc118449739"/>
      <w:bookmarkStart w:id="58" w:name="_Toc118450278"/>
      <w:bookmarkStart w:id="59" w:name="_Toc127435644"/>
      <w:bookmarkStart w:id="60" w:name="_Toc127436226"/>
      <w:bookmarkStart w:id="61" w:name="_Toc127436379"/>
      <w:bookmarkStart w:id="62" w:name="_Toc127517334"/>
      <w:bookmarkStart w:id="63" w:name="_Toc130981501"/>
      <w:bookmarkStart w:id="64" w:name="_Toc131753085"/>
      <w:bookmarkStart w:id="65" w:name="_Toc134447001"/>
      <w:bookmarkStart w:id="66" w:name="_Toc134447822"/>
      <w:bookmarkStart w:id="67" w:name="_Toc134705850"/>
      <w:bookmarkStart w:id="68" w:name="_Toc134778582"/>
      <w:bookmarkStart w:id="69" w:name="_Toc134779695"/>
      <w:bookmarkStart w:id="70" w:name="_Toc141086934"/>
      <w:bookmarkStart w:id="71" w:name="_Toc141112371"/>
      <w:bookmarkStart w:id="72" w:name="_Toc142642304"/>
      <w:r>
        <w:t>The accuracy of a value prediction can be represented by</w:t>
      </w:r>
      <w:r w:rsidR="00476835">
        <w:t xml:space="preserve"> an error value and</w:t>
      </w:r>
      <w:r>
        <w:t xml:space="preserve"> a confidence </w:t>
      </w:r>
      <w:r w:rsidR="00476835">
        <w:t>value</w:t>
      </w:r>
      <w:r>
        <w:t>, e.g., a range of values that are likely to contain the true value.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 xml:space="preserve"> </w:t>
      </w:r>
    </w:p>
    <w:p w14:paraId="297C2D26" w14:textId="40003D8B" w:rsidR="006358F4" w:rsidRDefault="006358F4" w:rsidP="006358F4">
      <w:pPr>
        <w:pStyle w:val="Observation"/>
        <w:numPr>
          <w:ilvl w:val="0"/>
          <w:numId w:val="0"/>
        </w:numPr>
        <w:ind w:left="360" w:hanging="360"/>
      </w:pPr>
    </w:p>
    <w:p w14:paraId="56651873" w14:textId="1C5EAC46" w:rsidR="00F85AD8" w:rsidRDefault="00F85AD8" w:rsidP="00F85AD8">
      <w:r>
        <w:t>Actually, we noticed the similar procedure supported in the positioning LPP procedure. When LMF request</w:t>
      </w:r>
      <w:r w:rsidR="006D191F">
        <w:t>s</w:t>
      </w:r>
      <w:r>
        <w:t xml:space="preserve"> the location estimation from UE, LMF can indicate the required estimation accuracy in the LPP Request Location Information</w:t>
      </w:r>
      <w:r w:rsidR="00FF47BC">
        <w:t xml:space="preserve">, wherein the required accuracy is represented by an accuracy value (equivalent as error value) and a confidence value. </w:t>
      </w:r>
    </w:p>
    <w:tbl>
      <w:tblPr>
        <w:tblStyle w:val="TableGrid"/>
        <w:tblW w:w="0" w:type="auto"/>
        <w:tblLook w:val="04A0" w:firstRow="1" w:lastRow="0" w:firstColumn="1" w:lastColumn="0" w:noHBand="0" w:noVBand="1"/>
      </w:tblPr>
      <w:tblGrid>
        <w:gridCol w:w="9855"/>
      </w:tblGrid>
      <w:tr w:rsidR="00F85AD8" w14:paraId="1874E6C1" w14:textId="77777777" w:rsidTr="00717D8C">
        <w:tc>
          <w:tcPr>
            <w:tcW w:w="9855" w:type="dxa"/>
          </w:tcPr>
          <w:p w14:paraId="7F67CC6A" w14:textId="77777777" w:rsidR="00F85AD8" w:rsidRPr="00994C38" w:rsidRDefault="00F85AD8" w:rsidP="00994C38">
            <w:pPr>
              <w:rPr>
                <w:b/>
                <w:bCs/>
              </w:rPr>
            </w:pPr>
            <w:r w:rsidRPr="00994C38">
              <w:rPr>
                <w:rFonts w:hint="eastAsia"/>
                <w:b/>
                <w:bCs/>
              </w:rPr>
              <w:t>T</w:t>
            </w:r>
            <w:r w:rsidRPr="00994C38">
              <w:rPr>
                <w:b/>
                <w:bCs/>
              </w:rPr>
              <w:t>S 38.305</w:t>
            </w:r>
          </w:p>
          <w:p w14:paraId="4C19FA24" w14:textId="77777777" w:rsidR="00F85AD8" w:rsidRPr="00F33575" w:rsidRDefault="00F85AD8" w:rsidP="00717D8C">
            <w:pPr>
              <w:pStyle w:val="TH"/>
              <w:rPr>
                <w:sz w:val="15"/>
                <w:szCs w:val="16"/>
              </w:rPr>
            </w:pPr>
            <w:r w:rsidRPr="00F33575">
              <w:rPr>
                <w:noProof/>
                <w:sz w:val="15"/>
                <w:szCs w:val="16"/>
              </w:rPr>
              <w:drawing>
                <wp:inline distT="0" distB="0" distL="0" distR="0" wp14:anchorId="43CBBC02" wp14:editId="79F8764F">
                  <wp:extent cx="3841750" cy="1428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6468" cy="1430236"/>
                          </a:xfrm>
                          <a:prstGeom prst="rect">
                            <a:avLst/>
                          </a:prstGeom>
                          <a:noFill/>
                          <a:ln>
                            <a:noFill/>
                          </a:ln>
                        </pic:spPr>
                      </pic:pic>
                    </a:graphicData>
                  </a:graphic>
                </wp:inline>
              </w:drawing>
            </w:r>
          </w:p>
          <w:p w14:paraId="1B9E05D5" w14:textId="77777777" w:rsidR="00F85AD8" w:rsidRPr="003D36CD" w:rsidRDefault="00F85AD8" w:rsidP="00717D8C">
            <w:pPr>
              <w:pStyle w:val="TF"/>
              <w:rPr>
                <w:sz w:val="15"/>
                <w:szCs w:val="16"/>
              </w:rPr>
            </w:pPr>
            <w:r w:rsidRPr="00F33575">
              <w:rPr>
                <w:sz w:val="15"/>
                <w:szCs w:val="16"/>
              </w:rPr>
              <w:t>Figure 8</w:t>
            </w:r>
            <w:r w:rsidRPr="003D36CD">
              <w:rPr>
                <w:sz w:val="15"/>
                <w:szCs w:val="16"/>
              </w:rPr>
              <w:t>.1.3.3.1-1: LMF-initiated Location Information Transfer Procedure</w:t>
            </w:r>
          </w:p>
          <w:p w14:paraId="18526C30" w14:textId="77777777" w:rsidR="00F85AD8" w:rsidRDefault="00F85AD8" w:rsidP="00F85AD8">
            <w:pPr>
              <w:pStyle w:val="B1"/>
              <w:numPr>
                <w:ilvl w:val="0"/>
                <w:numId w:val="31"/>
              </w:numPr>
              <w:jc w:val="both"/>
              <w:rPr>
                <w:sz w:val="15"/>
                <w:szCs w:val="16"/>
              </w:rPr>
            </w:pPr>
            <w:r w:rsidRPr="00172681">
              <w:rPr>
                <w:sz w:val="15"/>
                <w:szCs w:val="16"/>
              </w:rPr>
              <w:t xml:space="preserve">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r w:rsidRPr="00172681">
              <w:rPr>
                <w:sz w:val="15"/>
                <w:szCs w:val="16"/>
              </w:rPr>
              <w:t>NavIC</w:t>
            </w:r>
            <w:proofErr w:type="spellEnd"/>
            <w:r w:rsidRPr="00172681">
              <w:rPr>
                <w:sz w:val="15"/>
                <w:szCs w:val="16"/>
              </w:rPr>
              <w:t xml:space="preserve">, etc. and possibly non-GNSS methods, such as OTDOA positioning or E-CID positioning), specific UE measurements requested if any, such as fine time assistance measurements, velocity, carrier phase, multi-frequency measurements, </w:t>
            </w:r>
            <w:r w:rsidRPr="003F2C3D">
              <w:rPr>
                <w:sz w:val="15"/>
                <w:szCs w:val="16"/>
                <w:highlight w:val="green"/>
              </w:rPr>
              <w:t>quality of service parameters (accuracy, response time</w:t>
            </w:r>
            <w:r w:rsidRPr="00172681">
              <w:rPr>
                <w:sz w:val="15"/>
                <w:szCs w:val="16"/>
                <w:highlight w:val="yellow"/>
              </w:rPr>
              <w:t>)</w:t>
            </w:r>
            <w:r w:rsidRPr="00172681">
              <w:rPr>
                <w:sz w:val="15"/>
                <w:szCs w:val="16"/>
              </w:rPr>
              <w:t>, and possibly integrity requirements.</w:t>
            </w:r>
          </w:p>
          <w:p w14:paraId="2D0D1C92" w14:textId="77777777" w:rsidR="00F85AD8" w:rsidRPr="00172681" w:rsidRDefault="00F85AD8" w:rsidP="00717D8C">
            <w:pPr>
              <w:pStyle w:val="B1"/>
              <w:ind w:left="0" w:firstLine="0"/>
              <w:jc w:val="both"/>
              <w:rPr>
                <w:sz w:val="15"/>
                <w:szCs w:val="16"/>
              </w:rPr>
            </w:pPr>
          </w:p>
          <w:p w14:paraId="6B0DCA2E" w14:textId="77777777" w:rsidR="00F85AD8" w:rsidRPr="00994C38" w:rsidRDefault="00F85AD8" w:rsidP="00994C38">
            <w:pPr>
              <w:rPr>
                <w:b/>
                <w:bCs/>
              </w:rPr>
            </w:pPr>
            <w:r w:rsidRPr="00994C38">
              <w:rPr>
                <w:b/>
                <w:bCs/>
              </w:rPr>
              <w:t>TS 37.355</w:t>
            </w:r>
          </w:p>
          <w:p w14:paraId="0B1228F2" w14:textId="77777777" w:rsidR="00F85AD8" w:rsidRDefault="00F85AD8" w:rsidP="00717D8C">
            <w:pPr>
              <w:pStyle w:val="PL"/>
              <w:shd w:val="clear" w:color="auto" w:fill="E6E6E6"/>
              <w:rPr>
                <w:snapToGrid w:val="0"/>
              </w:rPr>
            </w:pPr>
            <w:r>
              <w:rPr>
                <w:snapToGrid w:val="0"/>
              </w:rPr>
              <w:t>QoS ::= SEQUENCE {</w:t>
            </w:r>
          </w:p>
          <w:p w14:paraId="52B9847C" w14:textId="77777777" w:rsidR="00F85AD8" w:rsidRDefault="00F85AD8" w:rsidP="00717D8C">
            <w:pPr>
              <w:pStyle w:val="PL"/>
              <w:shd w:val="clear" w:color="auto" w:fill="E6E6E6"/>
              <w:rPr>
                <w:snapToGrid w:val="0"/>
              </w:rPr>
            </w:pPr>
            <w:r>
              <w:rPr>
                <w:snapToGrid w:val="0"/>
              </w:rPr>
              <w:tab/>
            </w:r>
            <w:r w:rsidRPr="003D36CD">
              <w:rPr>
                <w:snapToGrid w:val="0"/>
                <w:highlight w:val="green"/>
              </w:rPr>
              <w:t>horizontalAccuracy</w:t>
            </w:r>
            <w:r w:rsidRPr="003D36CD">
              <w:rPr>
                <w:snapToGrid w:val="0"/>
                <w:highlight w:val="green"/>
              </w:rPr>
              <w:tab/>
            </w:r>
            <w:r w:rsidRPr="003D36CD">
              <w:rPr>
                <w:snapToGrid w:val="0"/>
                <w:highlight w:val="green"/>
              </w:rPr>
              <w:tab/>
            </w:r>
            <w:r w:rsidRPr="003D36CD">
              <w:rPr>
                <w:snapToGrid w:val="0"/>
                <w:highlight w:val="green"/>
              </w:rPr>
              <w:tab/>
              <w:t>HorizontalAccuracy</w:t>
            </w:r>
            <w:r>
              <w:rPr>
                <w:snapToGrid w:val="0"/>
              </w:rPr>
              <w:tab/>
            </w:r>
            <w:r>
              <w:rPr>
                <w:snapToGrid w:val="0"/>
              </w:rPr>
              <w:tab/>
              <w:t>OPTIONAL,</w:t>
            </w:r>
            <w:r>
              <w:rPr>
                <w:snapToGrid w:val="0"/>
              </w:rPr>
              <w:tab/>
              <w:t>-- Need ON</w:t>
            </w:r>
          </w:p>
          <w:p w14:paraId="321C6835" w14:textId="77777777" w:rsidR="00F85AD8" w:rsidRDefault="00F85AD8" w:rsidP="00717D8C">
            <w:pPr>
              <w:pStyle w:val="PL"/>
              <w:shd w:val="clear" w:color="auto" w:fill="E6E6E6"/>
              <w:rPr>
                <w:snapToGrid w:val="0"/>
              </w:rPr>
            </w:pPr>
            <w:r>
              <w:rPr>
                <w:snapToGrid w:val="0"/>
              </w:rPr>
              <w:tab/>
              <w:t>verticalCoordinateRequest</w:t>
            </w:r>
            <w:r>
              <w:rPr>
                <w:snapToGrid w:val="0"/>
              </w:rPr>
              <w:tab/>
              <w:t>BOOLEAN,</w:t>
            </w:r>
          </w:p>
          <w:p w14:paraId="06D686F5" w14:textId="77777777" w:rsidR="00F85AD8" w:rsidRPr="00101C98" w:rsidRDefault="00F85AD8" w:rsidP="00717D8C">
            <w:pPr>
              <w:pStyle w:val="PL"/>
              <w:shd w:val="clear" w:color="auto" w:fill="E6E6E6"/>
              <w:rPr>
                <w:snapToGrid w:val="0"/>
              </w:rPr>
            </w:pPr>
            <w:r>
              <w:rPr>
                <w:snapToGrid w:val="0"/>
              </w:rPr>
              <w:tab/>
            </w:r>
            <w:r w:rsidRPr="00101C98">
              <w:rPr>
                <w:snapToGrid w:val="0"/>
              </w:rPr>
              <w:t>verticalAccuracy</w:t>
            </w:r>
            <w:r w:rsidRPr="00101C98">
              <w:rPr>
                <w:snapToGrid w:val="0"/>
              </w:rPr>
              <w:tab/>
            </w:r>
            <w:r w:rsidRPr="00101C98">
              <w:rPr>
                <w:snapToGrid w:val="0"/>
              </w:rPr>
              <w:tab/>
            </w:r>
            <w:r w:rsidRPr="00101C98">
              <w:rPr>
                <w:snapToGrid w:val="0"/>
              </w:rPr>
              <w:tab/>
              <w:t>VerticalAccuracy</w:t>
            </w:r>
            <w:r w:rsidRPr="00101C98">
              <w:rPr>
                <w:snapToGrid w:val="0"/>
              </w:rPr>
              <w:tab/>
            </w:r>
            <w:r w:rsidRPr="00101C98">
              <w:rPr>
                <w:snapToGrid w:val="0"/>
              </w:rPr>
              <w:tab/>
              <w:t>OPTIONAL,</w:t>
            </w:r>
            <w:r w:rsidRPr="00101C98">
              <w:rPr>
                <w:snapToGrid w:val="0"/>
              </w:rPr>
              <w:tab/>
              <w:t>-- Need ON</w:t>
            </w:r>
          </w:p>
          <w:p w14:paraId="6F042657" w14:textId="77777777" w:rsidR="00F85AD8" w:rsidRPr="00101C98" w:rsidRDefault="00F85AD8" w:rsidP="00717D8C">
            <w:pPr>
              <w:pStyle w:val="PL"/>
              <w:shd w:val="clear" w:color="auto" w:fill="E6E6E6"/>
              <w:rPr>
                <w:snapToGrid w:val="0"/>
              </w:rPr>
            </w:pPr>
            <w:r w:rsidRPr="00101C98">
              <w:rPr>
                <w:snapToGrid w:val="0"/>
              </w:rPr>
              <w:tab/>
              <w:t>responseTime</w:t>
            </w:r>
            <w:r w:rsidRPr="00101C98">
              <w:rPr>
                <w:snapToGrid w:val="0"/>
              </w:rPr>
              <w:tab/>
            </w:r>
            <w:r w:rsidRPr="00101C98">
              <w:rPr>
                <w:snapToGrid w:val="0"/>
              </w:rPr>
              <w:tab/>
            </w:r>
            <w:r w:rsidRPr="00101C98">
              <w:rPr>
                <w:snapToGrid w:val="0"/>
              </w:rPr>
              <w:tab/>
            </w:r>
            <w:r w:rsidRPr="00101C98">
              <w:rPr>
                <w:snapToGrid w:val="0"/>
              </w:rPr>
              <w:tab/>
              <w:t>ResponseTime</w:t>
            </w:r>
            <w:r w:rsidRPr="00101C98">
              <w:rPr>
                <w:snapToGrid w:val="0"/>
              </w:rPr>
              <w:tab/>
            </w:r>
            <w:r w:rsidRPr="00101C98">
              <w:rPr>
                <w:snapToGrid w:val="0"/>
              </w:rPr>
              <w:tab/>
            </w:r>
            <w:r w:rsidRPr="00101C98">
              <w:rPr>
                <w:snapToGrid w:val="0"/>
              </w:rPr>
              <w:tab/>
              <w:t>OPTIONAL,</w:t>
            </w:r>
            <w:r w:rsidRPr="00101C98">
              <w:rPr>
                <w:snapToGrid w:val="0"/>
              </w:rPr>
              <w:tab/>
              <w:t>-- Need ON</w:t>
            </w:r>
          </w:p>
          <w:p w14:paraId="0D3FC06F" w14:textId="77777777" w:rsidR="00F85AD8" w:rsidRDefault="00F85AD8" w:rsidP="00717D8C">
            <w:pPr>
              <w:pStyle w:val="PL"/>
              <w:shd w:val="clear" w:color="auto" w:fill="E6E6E6"/>
              <w:rPr>
                <w:snapToGrid w:val="0"/>
              </w:rPr>
            </w:pPr>
            <w:r w:rsidRPr="00101C98">
              <w:rPr>
                <w:snapToGrid w:val="0"/>
              </w:rPr>
              <w:tab/>
              <w:t>velocityRequest</w:t>
            </w:r>
            <w:r w:rsidRPr="00101C98">
              <w:rPr>
                <w:snapToGrid w:val="0"/>
              </w:rPr>
              <w:tab/>
            </w:r>
            <w:r w:rsidRPr="00101C98">
              <w:rPr>
                <w:snapToGrid w:val="0"/>
              </w:rPr>
              <w:tab/>
            </w:r>
            <w:r w:rsidRPr="00101C98">
              <w:rPr>
                <w:snapToGrid w:val="0"/>
              </w:rPr>
              <w:tab/>
            </w:r>
            <w:r w:rsidRPr="00101C98">
              <w:rPr>
                <w:snapToGrid w:val="0"/>
              </w:rPr>
              <w:tab/>
              <w:t>BOOLEAN,</w:t>
            </w:r>
            <w:r>
              <w:rPr>
                <w:snapToGrid w:val="0"/>
              </w:rPr>
              <w:tab/>
            </w:r>
            <w:r>
              <w:rPr>
                <w:snapToGrid w:val="0"/>
              </w:rPr>
              <w:tab/>
            </w:r>
            <w:r>
              <w:rPr>
                <w:snapToGrid w:val="0"/>
              </w:rPr>
              <w:tab/>
            </w:r>
            <w:r>
              <w:rPr>
                <w:snapToGrid w:val="0"/>
              </w:rPr>
              <w:tab/>
            </w:r>
          </w:p>
          <w:p w14:paraId="61C61A4B" w14:textId="77777777" w:rsidR="00F85AD8" w:rsidRDefault="00F85AD8" w:rsidP="00717D8C">
            <w:pPr>
              <w:pStyle w:val="PL"/>
              <w:shd w:val="clear" w:color="auto" w:fill="E6E6E6"/>
              <w:rPr>
                <w:snapToGrid w:val="0"/>
              </w:rPr>
            </w:pPr>
            <w:r>
              <w:rPr>
                <w:snapToGrid w:val="0"/>
              </w:rPr>
              <w:tab/>
              <w:t>...,</w:t>
            </w:r>
          </w:p>
          <w:p w14:paraId="07EBA364" w14:textId="77777777" w:rsidR="00F85AD8" w:rsidRDefault="00F85AD8" w:rsidP="00717D8C">
            <w:pPr>
              <w:pStyle w:val="PL"/>
              <w:shd w:val="clear" w:color="auto" w:fill="E6E6E6"/>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14:paraId="75E7D545" w14:textId="77777777" w:rsidR="00F85AD8" w:rsidRDefault="00F85AD8" w:rsidP="00717D8C">
            <w:pPr>
              <w:pStyle w:val="PL"/>
              <w:shd w:val="clear" w:color="auto" w:fill="E6E6E6"/>
              <w:rPr>
                <w:snapToGrid w:val="0"/>
              </w:rPr>
            </w:pPr>
            <w:r>
              <w:rPr>
                <w:snapToGrid w:val="0"/>
              </w:rPr>
              <w:lastRenderedPageBreak/>
              <w:tab/>
              <w:t>]],</w:t>
            </w:r>
          </w:p>
          <w:p w14:paraId="59ED9CC5" w14:textId="77777777" w:rsidR="00F85AD8" w:rsidRDefault="00F85AD8" w:rsidP="00717D8C">
            <w:pPr>
              <w:pStyle w:val="PL"/>
              <w:shd w:val="clear" w:color="auto" w:fill="E6E6E6"/>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14:paraId="0BA41034" w14:textId="77777777" w:rsidR="00F85AD8" w:rsidRDefault="00F85AD8" w:rsidP="00717D8C">
            <w:pPr>
              <w:pStyle w:val="PL"/>
              <w:shd w:val="clear" w:color="auto" w:fill="E6E6E6"/>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14:paraId="300E5E2D" w14:textId="77777777" w:rsidR="00F85AD8" w:rsidRDefault="00F85AD8" w:rsidP="00717D8C">
            <w:pPr>
              <w:pStyle w:val="PL"/>
              <w:shd w:val="clear" w:color="auto" w:fill="E6E6E6"/>
              <w:rPr>
                <w:snapToGrid w:val="0"/>
              </w:rPr>
            </w:pPr>
            <w:r>
              <w:rPr>
                <w:snapToGrid w:val="0"/>
              </w:rPr>
              <w:tab/>
              <w:t>]]</w:t>
            </w:r>
          </w:p>
          <w:p w14:paraId="323FC289" w14:textId="77777777" w:rsidR="00F85AD8" w:rsidRDefault="00F85AD8" w:rsidP="00717D8C">
            <w:pPr>
              <w:pStyle w:val="PL"/>
              <w:shd w:val="clear" w:color="auto" w:fill="E6E6E6"/>
              <w:rPr>
                <w:snapToGrid w:val="0"/>
              </w:rPr>
            </w:pPr>
            <w:r>
              <w:rPr>
                <w:snapToGrid w:val="0"/>
              </w:rPr>
              <w:t>}</w:t>
            </w:r>
          </w:p>
          <w:p w14:paraId="5316C19C" w14:textId="77777777" w:rsidR="00F85AD8" w:rsidRDefault="00F85AD8" w:rsidP="00717D8C">
            <w:pPr>
              <w:pStyle w:val="PL"/>
              <w:shd w:val="clear" w:color="auto" w:fill="E6E6E6"/>
              <w:rPr>
                <w:snapToGrid w:val="0"/>
              </w:rPr>
            </w:pPr>
          </w:p>
          <w:p w14:paraId="2B0E4E39" w14:textId="77777777" w:rsidR="00F85AD8" w:rsidRDefault="00F85AD8" w:rsidP="00717D8C">
            <w:pPr>
              <w:pStyle w:val="PL"/>
              <w:shd w:val="clear" w:color="auto" w:fill="E6E6E6"/>
              <w:rPr>
                <w:snapToGrid w:val="0"/>
              </w:rPr>
            </w:pPr>
            <w:r>
              <w:rPr>
                <w:snapToGrid w:val="0"/>
              </w:rPr>
              <w:t>HorizontalAccuracy ::= SEQUENCE {</w:t>
            </w:r>
          </w:p>
          <w:p w14:paraId="5EDB9E4C" w14:textId="77777777" w:rsidR="00F85AD8" w:rsidRPr="003F2C3D" w:rsidRDefault="00F85AD8" w:rsidP="00717D8C">
            <w:pPr>
              <w:pStyle w:val="PL"/>
              <w:shd w:val="clear" w:color="auto" w:fill="E6E6E6"/>
              <w:rPr>
                <w:snapToGrid w:val="0"/>
                <w:highlight w:val="green"/>
              </w:rPr>
            </w:pPr>
            <w:r>
              <w:rPr>
                <w:snapToGrid w:val="0"/>
              </w:rPr>
              <w:tab/>
            </w:r>
            <w:r w:rsidRPr="003F2C3D">
              <w:rPr>
                <w:snapToGrid w:val="0"/>
                <w:highlight w:val="green"/>
              </w:rPr>
              <w:t>accuracy</w:t>
            </w:r>
            <w:r w:rsidRPr="003F2C3D">
              <w:rPr>
                <w:snapToGrid w:val="0"/>
                <w:highlight w:val="green"/>
              </w:rPr>
              <w:tab/>
            </w:r>
            <w:r w:rsidRPr="003F2C3D">
              <w:rPr>
                <w:snapToGrid w:val="0"/>
                <w:highlight w:val="green"/>
              </w:rPr>
              <w:tab/>
              <w:t>INTEGER(0..127),</w:t>
            </w:r>
          </w:p>
          <w:p w14:paraId="2A54AF4A" w14:textId="77777777" w:rsidR="00F85AD8" w:rsidRDefault="00F85AD8" w:rsidP="00717D8C">
            <w:pPr>
              <w:pStyle w:val="PL"/>
              <w:shd w:val="clear" w:color="auto" w:fill="E6E6E6"/>
              <w:rPr>
                <w:snapToGrid w:val="0"/>
              </w:rPr>
            </w:pPr>
            <w:r w:rsidRPr="003F2C3D">
              <w:rPr>
                <w:snapToGrid w:val="0"/>
                <w:highlight w:val="green"/>
              </w:rPr>
              <w:tab/>
              <w:t>confidence</w:t>
            </w:r>
            <w:r w:rsidRPr="003F2C3D">
              <w:rPr>
                <w:snapToGrid w:val="0"/>
                <w:highlight w:val="green"/>
              </w:rPr>
              <w:tab/>
            </w:r>
            <w:r w:rsidRPr="003F2C3D">
              <w:rPr>
                <w:snapToGrid w:val="0"/>
                <w:highlight w:val="green"/>
              </w:rPr>
              <w:tab/>
              <w:t>INTEGER(0..100),</w:t>
            </w:r>
          </w:p>
          <w:p w14:paraId="0DD57005" w14:textId="77777777" w:rsidR="00F85AD8" w:rsidRDefault="00F85AD8" w:rsidP="00717D8C">
            <w:pPr>
              <w:pStyle w:val="PL"/>
              <w:shd w:val="clear" w:color="auto" w:fill="E6E6E6"/>
              <w:rPr>
                <w:snapToGrid w:val="0"/>
              </w:rPr>
            </w:pPr>
            <w:r>
              <w:rPr>
                <w:snapToGrid w:val="0"/>
              </w:rPr>
              <w:tab/>
              <w:t>...</w:t>
            </w:r>
          </w:p>
          <w:p w14:paraId="503723E4" w14:textId="77777777" w:rsidR="00F85AD8" w:rsidRDefault="00F85AD8" w:rsidP="00717D8C">
            <w:pPr>
              <w:pStyle w:val="PL"/>
              <w:shd w:val="clear" w:color="auto" w:fill="E6E6E6"/>
              <w:rPr>
                <w:snapToGrid w:val="0"/>
              </w:rPr>
            </w:pPr>
            <w:r>
              <w:rPr>
                <w:snapToGrid w:val="0"/>
              </w:rPr>
              <w:t>}</w:t>
            </w:r>
          </w:p>
          <w:p w14:paraId="6E68C4E1" w14:textId="77777777" w:rsidR="00F85AD8" w:rsidRDefault="00F85AD8" w:rsidP="00717D8C">
            <w:pPr>
              <w:pStyle w:val="TAL"/>
              <w:keepNext w:val="0"/>
              <w:keepLines w:val="0"/>
              <w:rPr>
                <w:b/>
                <w:bCs/>
                <w:i/>
                <w:noProof/>
              </w:rPr>
            </w:pPr>
            <w:r>
              <w:rPr>
                <w:b/>
                <w:bCs/>
                <w:i/>
                <w:noProof/>
              </w:rPr>
              <w:t>qos</w:t>
            </w:r>
          </w:p>
          <w:p w14:paraId="4455F0E3" w14:textId="77777777" w:rsidR="00F85AD8" w:rsidRDefault="00F85AD8" w:rsidP="00717D8C">
            <w:pPr>
              <w:pStyle w:val="TAL"/>
              <w:keepNext w:val="0"/>
              <w:keepLines w:val="0"/>
              <w:rPr>
                <w:bCs/>
                <w:noProof/>
              </w:rPr>
            </w:pPr>
            <w:r>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00705C3" w14:textId="77777777" w:rsidR="00F85AD8" w:rsidRDefault="00F85AD8" w:rsidP="00717D8C">
            <w:r w:rsidRPr="003F2C3D">
              <w:rPr>
                <w:noProof/>
                <w:highlight w:val="green"/>
              </w:rPr>
              <w:t>-</w:t>
            </w:r>
            <w:r w:rsidRPr="003F2C3D">
              <w:rPr>
                <w:snapToGrid w:val="0"/>
                <w:highlight w:val="green"/>
              </w:rPr>
              <w:tab/>
            </w:r>
            <w:proofErr w:type="spellStart"/>
            <w:r w:rsidRPr="003F2C3D">
              <w:rPr>
                <w:rFonts w:cs="Arial"/>
                <w:b/>
                <w:i/>
                <w:snapToGrid w:val="0"/>
                <w:sz w:val="18"/>
                <w:szCs w:val="18"/>
                <w:highlight w:val="green"/>
              </w:rPr>
              <w:t>horizontalAccuracy</w:t>
            </w:r>
            <w:proofErr w:type="spellEnd"/>
            <w:r w:rsidRPr="003F2C3D">
              <w:rPr>
                <w:rFonts w:cs="Arial"/>
                <w:noProof/>
                <w:sz w:val="18"/>
                <w:szCs w:val="18"/>
                <w:highlight w:val="green"/>
              </w:rPr>
              <w:t xml:space="preserve"> indicates the maximum horizontal error in the location estimate at an indicated confidence level. The '</w:t>
            </w:r>
            <w:r w:rsidRPr="003F2C3D">
              <w:rPr>
                <w:rFonts w:cs="Arial"/>
                <w:i/>
                <w:noProof/>
                <w:sz w:val="18"/>
                <w:szCs w:val="18"/>
                <w:highlight w:val="green"/>
              </w:rPr>
              <w:t>accuracy</w:t>
            </w:r>
            <w:r w:rsidRPr="003F2C3D">
              <w:rPr>
                <w:rFonts w:cs="Arial"/>
                <w:noProof/>
                <w:sz w:val="18"/>
                <w:szCs w:val="18"/>
                <w:highlight w:val="green"/>
              </w:rPr>
              <w:t>' corresponds to the encoded uncertainty as defined in TS 23.032 [15] and '</w:t>
            </w:r>
            <w:r w:rsidRPr="003F2C3D">
              <w:rPr>
                <w:rFonts w:cs="Arial"/>
                <w:i/>
                <w:noProof/>
                <w:sz w:val="18"/>
                <w:szCs w:val="18"/>
                <w:highlight w:val="green"/>
              </w:rPr>
              <w:t>confidence</w:t>
            </w:r>
            <w:r w:rsidRPr="003F2C3D">
              <w:rPr>
                <w:rFonts w:cs="Arial"/>
                <w:noProof/>
                <w:sz w:val="18"/>
                <w:szCs w:val="18"/>
                <w:highlight w:val="green"/>
              </w:rPr>
              <w:t>' corresponds to confidence as defined in TS 23.032 [15].</w:t>
            </w:r>
          </w:p>
        </w:tc>
      </w:tr>
    </w:tbl>
    <w:p w14:paraId="57C53694" w14:textId="77777777" w:rsidR="00F85AD8" w:rsidRDefault="00F85AD8" w:rsidP="00F85AD8"/>
    <w:p w14:paraId="2CCD5AEC" w14:textId="3D7E0867" w:rsidR="006E0CB2" w:rsidRDefault="006E0CB2" w:rsidP="006E0CB2">
      <w:pPr>
        <w:pStyle w:val="Observation"/>
      </w:pPr>
      <w:bookmarkStart w:id="73" w:name="_Toc127435645"/>
      <w:bookmarkStart w:id="74" w:name="_Toc127436227"/>
      <w:bookmarkStart w:id="75" w:name="_Toc127436380"/>
      <w:bookmarkStart w:id="76" w:name="_Toc127517335"/>
      <w:bookmarkStart w:id="77" w:name="_Toc130981502"/>
      <w:bookmarkStart w:id="78" w:name="_Toc131753086"/>
      <w:bookmarkStart w:id="79" w:name="_Toc134447002"/>
      <w:bookmarkStart w:id="80" w:name="_Toc134447823"/>
      <w:bookmarkStart w:id="81" w:name="_Toc134705851"/>
      <w:bookmarkStart w:id="82" w:name="_Toc134778583"/>
      <w:bookmarkStart w:id="83" w:name="_Toc134779696"/>
      <w:bookmarkStart w:id="84" w:name="_Toc141086935"/>
      <w:bookmarkStart w:id="85" w:name="_Toc141112372"/>
      <w:bookmarkStart w:id="86" w:name="_Toc142642305"/>
      <w:r>
        <w:t>In LPP procedure, when LMF requests the location estimation from UE, LMF can indicate the required estimation accuracy in the LPP Request Location Information, wherein the required accuracy is represented by an accuracy value (equivalent as error value) and a confidence value.</w:t>
      </w:r>
      <w:bookmarkEnd w:id="73"/>
      <w:bookmarkEnd w:id="74"/>
      <w:bookmarkEnd w:id="75"/>
      <w:bookmarkEnd w:id="76"/>
      <w:bookmarkEnd w:id="77"/>
      <w:bookmarkEnd w:id="78"/>
      <w:bookmarkEnd w:id="79"/>
      <w:bookmarkEnd w:id="80"/>
      <w:bookmarkEnd w:id="81"/>
      <w:bookmarkEnd w:id="82"/>
      <w:bookmarkEnd w:id="83"/>
      <w:bookmarkEnd w:id="84"/>
      <w:bookmarkEnd w:id="85"/>
      <w:bookmarkEnd w:id="86"/>
      <w:r>
        <w:t xml:space="preserve"> </w:t>
      </w:r>
    </w:p>
    <w:p w14:paraId="468F404E" w14:textId="77777777" w:rsidR="00817FCE" w:rsidRDefault="00817FCE" w:rsidP="006E0CB2">
      <w:pPr>
        <w:pStyle w:val="Observation"/>
        <w:numPr>
          <w:ilvl w:val="0"/>
          <w:numId w:val="0"/>
        </w:numPr>
      </w:pPr>
    </w:p>
    <w:p w14:paraId="1BDCE266" w14:textId="067EB9F6" w:rsidR="006358F4" w:rsidRDefault="006358F4" w:rsidP="006358F4">
      <w:r>
        <w:t xml:space="preserve">In the last RAN3 meeting, it’s agreed that the predicted resource status can be predicted radio resources, number of active UEs, number of RRC Connections, and may also include TNL capacity indicator, CACG, and slice available capacity. In our observation, all of these resource status indicators are represented by a specific value, thus the corresponding prediction can be considered as a value prediction (“how much is it”) and </w:t>
      </w:r>
      <w:r w:rsidR="00476835">
        <w:t>error value + confidence value</w:t>
      </w:r>
      <w:r>
        <w:t xml:space="preserve"> can be used to represent the prediction accuracy. </w:t>
      </w:r>
    </w:p>
    <w:tbl>
      <w:tblPr>
        <w:tblStyle w:val="TableGrid"/>
        <w:tblW w:w="0" w:type="auto"/>
        <w:tblLook w:val="04A0" w:firstRow="1" w:lastRow="0" w:firstColumn="1" w:lastColumn="0" w:noHBand="0" w:noVBand="1"/>
      </w:tblPr>
      <w:tblGrid>
        <w:gridCol w:w="9855"/>
      </w:tblGrid>
      <w:tr w:rsidR="006358F4" w14:paraId="412C34BD" w14:textId="77777777" w:rsidTr="00717D8C">
        <w:tc>
          <w:tcPr>
            <w:tcW w:w="9855" w:type="dxa"/>
          </w:tcPr>
          <w:p w14:paraId="03E6237F" w14:textId="77777777" w:rsidR="006358F4" w:rsidRPr="005B4C00" w:rsidRDefault="006358F4" w:rsidP="00717D8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Predicted Resource Status Information reported in the new procedure for AI/ML Related Information can be predicted radio resources, predicted number of active UEs, and predicted number of RRC Connections. </w:t>
            </w:r>
          </w:p>
          <w:p w14:paraId="2EEC7AB5" w14:textId="77777777" w:rsidR="006358F4" w:rsidRPr="004449AA" w:rsidRDefault="006358F4" w:rsidP="00717D8C">
            <w:pPr>
              <w:rPr>
                <w:rFonts w:ascii="Calibri" w:hAnsi="Calibri" w:cs="Calibri"/>
                <w:i/>
                <w:color w:val="FF0000"/>
                <w:sz w:val="16"/>
                <w:szCs w:val="16"/>
                <w:lang w:eastAsia="en-US"/>
              </w:rPr>
            </w:pPr>
            <w:r w:rsidRPr="005B4C00">
              <w:rPr>
                <w:rFonts w:ascii="Calibri" w:hAnsi="Calibri" w:cs="Calibri"/>
                <w:i/>
                <w:color w:val="FF0000"/>
                <w:sz w:val="16"/>
                <w:szCs w:val="16"/>
                <w:lang w:eastAsia="en-US"/>
              </w:rPr>
              <w:t>FFS if also Predicted TNL Capacity Indicator, Predicted Composite Available Capacity Group and Predicted Slice Available Capacity are reported.</w:t>
            </w:r>
          </w:p>
        </w:tc>
      </w:tr>
    </w:tbl>
    <w:p w14:paraId="57F01F55" w14:textId="77777777" w:rsidR="006358F4" w:rsidRDefault="006358F4" w:rsidP="006358F4"/>
    <w:p w14:paraId="31EEF691" w14:textId="7EDB3C9A" w:rsidR="006358F4" w:rsidRDefault="006358F4" w:rsidP="006358F4">
      <w:r>
        <w:t xml:space="preserve">On the other hand, the </w:t>
      </w:r>
      <w:r w:rsidR="00476835">
        <w:t>required accuracy</w:t>
      </w:r>
      <w:r>
        <w:t xml:space="preserve"> for different predicted resource status indicators could be different and the values of different resource status indicators vary in different range. For example, the </w:t>
      </w:r>
      <w:r>
        <w:rPr>
          <w:lang w:eastAsia="ja-JP"/>
        </w:rPr>
        <w:t xml:space="preserve">number of RRC connections ranges from 1 to 65536, while the available RRC Connection capacity value ranges from 0 to 100. Therefore, when the requesting NG-RAN node indicates the required prediction accuracy, for each required resource status indicator prediction, there should be a corresponding </w:t>
      </w:r>
      <w:r w:rsidR="00476835">
        <w:rPr>
          <w:lang w:eastAsia="ja-JP"/>
        </w:rPr>
        <w:t>accuracy</w:t>
      </w:r>
      <w:r>
        <w:rPr>
          <w:lang w:eastAsia="ja-JP"/>
        </w:rPr>
        <w:t xml:space="preserve"> provided. </w:t>
      </w:r>
      <w:r w:rsidRPr="00E017F1">
        <w:rPr>
          <w:lang w:eastAsia="ja-JP"/>
        </w:rPr>
        <w:t xml:space="preserve">The </w:t>
      </w:r>
      <w:r w:rsidR="00476835">
        <w:rPr>
          <w:lang w:eastAsia="ja-JP"/>
        </w:rPr>
        <w:t>accuracy</w:t>
      </w:r>
      <w:r w:rsidRPr="00E017F1">
        <w:rPr>
          <w:lang w:eastAsia="ja-JP"/>
        </w:rPr>
        <w:t xml:space="preserve"> can be an error value implying that the true value is very likely (e.g., 95%) in the range of the predicted value minus/plus the error value.</w:t>
      </w:r>
      <w:r>
        <w:rPr>
          <w:lang w:eastAsia="ja-JP"/>
        </w:rPr>
        <w:t xml:space="preserve"> </w:t>
      </w:r>
    </w:p>
    <w:tbl>
      <w:tblPr>
        <w:tblStyle w:val="TableGrid"/>
        <w:tblW w:w="0" w:type="auto"/>
        <w:tblLook w:val="04A0" w:firstRow="1" w:lastRow="0" w:firstColumn="1" w:lastColumn="0" w:noHBand="0" w:noVBand="1"/>
      </w:tblPr>
      <w:tblGrid>
        <w:gridCol w:w="9855"/>
      </w:tblGrid>
      <w:tr w:rsidR="006358F4" w14:paraId="47AE92BA" w14:textId="77777777" w:rsidTr="00717D8C">
        <w:tc>
          <w:tcPr>
            <w:tcW w:w="9855" w:type="dxa"/>
          </w:tcPr>
          <w:p w14:paraId="3775E7BA" w14:textId="77777777" w:rsidR="006358F4" w:rsidRPr="004435BB" w:rsidRDefault="006358F4" w:rsidP="00717D8C">
            <w:pPr>
              <w:pStyle w:val="Heading4"/>
            </w:pPr>
            <w:bookmarkStart w:id="87" w:name="_Hlk44423724"/>
            <w:bookmarkStart w:id="88" w:name="_Toc44497645"/>
            <w:bookmarkStart w:id="89" w:name="_Toc45108033"/>
            <w:bookmarkStart w:id="90" w:name="_Toc45901653"/>
            <w:bookmarkStart w:id="91" w:name="_Toc51850733"/>
            <w:bookmarkStart w:id="92" w:name="_Toc56693736"/>
            <w:bookmarkStart w:id="93" w:name="_Toc64447279"/>
            <w:bookmarkStart w:id="94" w:name="_Toc66286773"/>
            <w:bookmarkStart w:id="95" w:name="_Toc74151468"/>
            <w:bookmarkStart w:id="96" w:name="_Toc88653941"/>
            <w:bookmarkStart w:id="97" w:name="_Toc97904297"/>
            <w:bookmarkStart w:id="98" w:name="_Toc98868384"/>
            <w:r w:rsidRPr="00616627">
              <w:t>9.2.2.</w:t>
            </w:r>
            <w:bookmarkEnd w:id="87"/>
            <w:r>
              <w:t>57</w:t>
            </w:r>
            <w:r w:rsidRPr="00616627">
              <w:tab/>
            </w:r>
            <w:r w:rsidRPr="00616627">
              <w:rPr>
                <w:rFonts w:hint="eastAsia"/>
              </w:rPr>
              <w:t>Number of RRC Connections</w:t>
            </w:r>
            <w:bookmarkEnd w:id="88"/>
            <w:bookmarkEnd w:id="89"/>
            <w:bookmarkEnd w:id="90"/>
            <w:bookmarkEnd w:id="91"/>
            <w:bookmarkEnd w:id="92"/>
            <w:bookmarkEnd w:id="93"/>
            <w:bookmarkEnd w:id="94"/>
            <w:bookmarkEnd w:id="95"/>
            <w:bookmarkEnd w:id="96"/>
            <w:bookmarkEnd w:id="97"/>
            <w:bookmarkEnd w:id="98"/>
          </w:p>
          <w:p w14:paraId="41479640" w14:textId="77777777" w:rsidR="006358F4" w:rsidRPr="00B1604E" w:rsidRDefault="006358F4" w:rsidP="00717D8C">
            <w:r w:rsidRPr="00B1604E">
              <w:t xml:space="preserve">The </w:t>
            </w:r>
            <w:r>
              <w:rPr>
                <w:rFonts w:hint="eastAsia"/>
                <w:i/>
                <w:iCs/>
                <w:lang w:eastAsia="zh-CN"/>
              </w:rPr>
              <w:t>Number of RRC Connections</w:t>
            </w:r>
            <w:r w:rsidRPr="00B1604E">
              <w:rPr>
                <w:i/>
                <w:iCs/>
              </w:rPr>
              <w:t xml:space="preserve"> </w:t>
            </w:r>
            <w:r w:rsidRPr="00B1604E">
              <w:t xml:space="preserve">IE indicates the </w:t>
            </w:r>
            <w:r w:rsidRPr="005D2D64">
              <w:t xml:space="preserve">maximum supported </w:t>
            </w:r>
            <w:r w:rsidRPr="005D2D64">
              <w:rPr>
                <w:rFonts w:hint="eastAsia"/>
              </w:rPr>
              <w:t>number of UEs in RRC_CONNECTED mode.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080"/>
              <w:gridCol w:w="900"/>
              <w:gridCol w:w="1260"/>
              <w:gridCol w:w="3456"/>
            </w:tblGrid>
            <w:tr w:rsidR="006358F4" w:rsidRPr="00B1604E" w14:paraId="79A28961" w14:textId="77777777" w:rsidTr="00717D8C">
              <w:tc>
                <w:tcPr>
                  <w:tcW w:w="2626" w:type="dxa"/>
                  <w:tcBorders>
                    <w:top w:val="single" w:sz="4" w:space="0" w:color="auto"/>
                    <w:left w:val="single" w:sz="4" w:space="0" w:color="auto"/>
                    <w:bottom w:val="single" w:sz="4" w:space="0" w:color="auto"/>
                    <w:right w:val="single" w:sz="4" w:space="0" w:color="auto"/>
                  </w:tcBorders>
                  <w:hideMark/>
                </w:tcPr>
                <w:p w14:paraId="725BDA42" w14:textId="77777777" w:rsidR="006358F4" w:rsidRPr="00B1604E" w:rsidRDefault="006358F4" w:rsidP="00717D8C">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8D0FAFB" w14:textId="77777777" w:rsidR="006358F4" w:rsidRPr="00B1604E" w:rsidRDefault="006358F4" w:rsidP="00717D8C">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4394355" w14:textId="77777777" w:rsidR="006358F4" w:rsidRPr="00B1604E" w:rsidRDefault="006358F4" w:rsidP="00717D8C">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3D8C6AD" w14:textId="77777777" w:rsidR="006358F4" w:rsidRPr="00B1604E" w:rsidRDefault="006358F4" w:rsidP="00717D8C">
                  <w:pPr>
                    <w:pStyle w:val="TAH"/>
                    <w:rPr>
                      <w:lang w:eastAsia="ja-JP"/>
                    </w:rPr>
                  </w:pPr>
                  <w:r w:rsidRPr="00B1604E">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5E4AE0E5" w14:textId="77777777" w:rsidR="006358F4" w:rsidRPr="00B1604E" w:rsidRDefault="006358F4" w:rsidP="00717D8C">
                  <w:pPr>
                    <w:pStyle w:val="TAH"/>
                    <w:rPr>
                      <w:lang w:eastAsia="ja-JP"/>
                    </w:rPr>
                  </w:pPr>
                  <w:r w:rsidRPr="00B1604E">
                    <w:rPr>
                      <w:lang w:eastAsia="ja-JP"/>
                    </w:rPr>
                    <w:t>Semantics description</w:t>
                  </w:r>
                </w:p>
              </w:tc>
            </w:tr>
            <w:tr w:rsidR="006358F4" w:rsidRPr="00B1604E" w14:paraId="2854E8D5" w14:textId="77777777" w:rsidTr="00717D8C">
              <w:tc>
                <w:tcPr>
                  <w:tcW w:w="2626" w:type="dxa"/>
                  <w:tcBorders>
                    <w:top w:val="single" w:sz="4" w:space="0" w:color="auto"/>
                    <w:left w:val="single" w:sz="4" w:space="0" w:color="auto"/>
                    <w:bottom w:val="single" w:sz="4" w:space="0" w:color="auto"/>
                    <w:right w:val="single" w:sz="4" w:space="0" w:color="auto"/>
                  </w:tcBorders>
                </w:tcPr>
                <w:p w14:paraId="6B7D466C" w14:textId="77777777" w:rsidR="006358F4" w:rsidRPr="00B1604E" w:rsidRDefault="006358F4" w:rsidP="00717D8C">
                  <w:pPr>
                    <w:pStyle w:val="TAL"/>
                    <w:rPr>
                      <w:b/>
                      <w:bCs/>
                      <w:lang w:eastAsia="zh-CN"/>
                    </w:rPr>
                  </w:pPr>
                  <w:r>
                    <w:rPr>
                      <w:rFonts w:hint="eastAsia"/>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14:paraId="40038490" w14:textId="77777777" w:rsidR="006358F4" w:rsidRPr="00B1604E" w:rsidRDefault="006358F4" w:rsidP="00717D8C">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014E5E" w14:textId="77777777" w:rsidR="006358F4" w:rsidRPr="00B1604E" w:rsidRDefault="006358F4" w:rsidP="00717D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865FB" w14:textId="77777777" w:rsidR="006358F4" w:rsidRPr="00B1604E" w:rsidRDefault="006358F4" w:rsidP="00717D8C">
                  <w:pPr>
                    <w:pStyle w:val="TAL"/>
                    <w:rPr>
                      <w:noProof/>
                      <w:lang w:eastAsia="ja-JP"/>
                    </w:rPr>
                  </w:pPr>
                  <w:r w:rsidRPr="00B1604E">
                    <w:rPr>
                      <w:noProof/>
                      <w:lang w:eastAsia="ja-JP"/>
                    </w:rPr>
                    <w:t xml:space="preserve">INTEGER </w:t>
                  </w:r>
                  <w:r w:rsidRPr="005E04F2">
                    <w:rPr>
                      <w:noProof/>
                      <w:highlight w:val="yellow"/>
                      <w:lang w:eastAsia="ja-JP"/>
                    </w:rPr>
                    <w:t>(1..</w:t>
                  </w:r>
                  <w:r w:rsidRPr="005E04F2">
                    <w:rPr>
                      <w:rFonts w:hint="eastAsia"/>
                      <w:noProof/>
                      <w:highlight w:val="yellow"/>
                      <w:lang w:eastAsia="zh-CN"/>
                    </w:rPr>
                    <w:t>65536</w:t>
                  </w:r>
                  <w:r w:rsidRPr="005E04F2">
                    <w:rPr>
                      <w:noProof/>
                      <w:highlight w:val="yellow"/>
                      <w:lang w:eastAsia="ja-JP"/>
                    </w:rPr>
                    <w:t>,...)</w:t>
                  </w:r>
                </w:p>
              </w:tc>
              <w:tc>
                <w:tcPr>
                  <w:tcW w:w="3456" w:type="dxa"/>
                  <w:tcBorders>
                    <w:top w:val="single" w:sz="4" w:space="0" w:color="auto"/>
                    <w:left w:val="single" w:sz="4" w:space="0" w:color="auto"/>
                    <w:bottom w:val="single" w:sz="4" w:space="0" w:color="auto"/>
                    <w:right w:val="single" w:sz="4" w:space="0" w:color="auto"/>
                  </w:tcBorders>
                </w:tcPr>
                <w:p w14:paraId="13DD355D" w14:textId="77777777" w:rsidR="006358F4" w:rsidRPr="00B1604E" w:rsidRDefault="006358F4" w:rsidP="00717D8C">
                  <w:pPr>
                    <w:pStyle w:val="TAL"/>
                    <w:rPr>
                      <w:rFonts w:cs="Arial"/>
                      <w:noProof/>
                      <w:szCs w:val="18"/>
                      <w:lang w:eastAsia="ja-JP"/>
                    </w:rPr>
                  </w:pPr>
                </w:p>
              </w:tc>
            </w:tr>
          </w:tbl>
          <w:p w14:paraId="36787F0B" w14:textId="5C3FE169" w:rsidR="006358F4" w:rsidRDefault="006358F4" w:rsidP="00DE52B4">
            <w:pPr>
              <w:pStyle w:val="Heading4"/>
              <w:ind w:left="0" w:firstLine="0"/>
            </w:pPr>
          </w:p>
        </w:tc>
      </w:tr>
    </w:tbl>
    <w:p w14:paraId="0F3FB939" w14:textId="77777777" w:rsidR="006358F4" w:rsidRDefault="006358F4" w:rsidP="006358F4"/>
    <w:p w14:paraId="1AB17668" w14:textId="77777777" w:rsidR="006358F4" w:rsidRDefault="006358F4" w:rsidP="006358F4">
      <w:pPr>
        <w:pStyle w:val="Observation"/>
      </w:pPr>
      <w:bookmarkStart w:id="99" w:name="_Toc118210268"/>
      <w:bookmarkStart w:id="100" w:name="_Toc118210773"/>
      <w:bookmarkStart w:id="101" w:name="_Toc118210803"/>
      <w:bookmarkStart w:id="102" w:name="_Toc118449740"/>
      <w:bookmarkStart w:id="103" w:name="_Toc118450279"/>
      <w:bookmarkStart w:id="104" w:name="_Toc127435646"/>
      <w:bookmarkStart w:id="105" w:name="_Toc127436228"/>
      <w:bookmarkStart w:id="106" w:name="_Toc127436381"/>
      <w:bookmarkStart w:id="107" w:name="_Toc127517336"/>
      <w:bookmarkStart w:id="108" w:name="_Toc130981503"/>
      <w:bookmarkStart w:id="109" w:name="_Toc131753087"/>
      <w:bookmarkStart w:id="110" w:name="_Toc134447003"/>
      <w:bookmarkStart w:id="111" w:name="_Toc134447824"/>
      <w:bookmarkStart w:id="112" w:name="_Toc134705852"/>
      <w:bookmarkStart w:id="113" w:name="_Toc134778584"/>
      <w:bookmarkStart w:id="114" w:name="_Toc134779697"/>
      <w:bookmarkStart w:id="115" w:name="_Toc141086936"/>
      <w:bookmarkStart w:id="116" w:name="_Toc141112373"/>
      <w:bookmarkStart w:id="117" w:name="_Toc142642306"/>
      <w:r>
        <w:t>Resource status indicators are represented by a specific value in the current spec and have different value ranges.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 xml:space="preserve"> </w:t>
      </w:r>
    </w:p>
    <w:p w14:paraId="25183E30" w14:textId="77777777" w:rsidR="006358F4" w:rsidRDefault="006358F4" w:rsidP="006358F4">
      <w:pPr>
        <w:pStyle w:val="Observation"/>
      </w:pPr>
      <w:bookmarkStart w:id="118" w:name="_Toc118210269"/>
      <w:bookmarkStart w:id="119" w:name="_Toc118210774"/>
      <w:bookmarkStart w:id="120" w:name="_Toc118210804"/>
      <w:bookmarkStart w:id="121" w:name="_Toc118449741"/>
      <w:bookmarkStart w:id="122" w:name="_Toc118450280"/>
      <w:bookmarkStart w:id="123" w:name="_Toc127435647"/>
      <w:bookmarkStart w:id="124" w:name="_Toc127436229"/>
      <w:bookmarkStart w:id="125" w:name="_Toc127436382"/>
      <w:bookmarkStart w:id="126" w:name="_Toc127517337"/>
      <w:bookmarkStart w:id="127" w:name="_Toc130981504"/>
      <w:bookmarkStart w:id="128" w:name="_Toc131753088"/>
      <w:bookmarkStart w:id="129" w:name="_Toc134447004"/>
      <w:bookmarkStart w:id="130" w:name="_Toc134447825"/>
      <w:bookmarkStart w:id="131" w:name="_Toc134705853"/>
      <w:bookmarkStart w:id="132" w:name="_Toc134778585"/>
      <w:bookmarkStart w:id="133" w:name="_Toc134779698"/>
      <w:bookmarkStart w:id="134" w:name="_Toc141086937"/>
      <w:bookmarkStart w:id="135" w:name="_Toc141112374"/>
      <w:bookmarkStart w:id="136" w:name="_Toc142642307"/>
      <w:r>
        <w:t>Prediction accuracy for different resource status indicators could be different.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E167913" w14:textId="79E42676" w:rsidR="006358F4" w:rsidRDefault="006358F4" w:rsidP="006358F4">
      <w:pPr>
        <w:pStyle w:val="Observation"/>
      </w:pPr>
      <w:bookmarkStart w:id="137" w:name="_Toc118210270"/>
      <w:bookmarkStart w:id="138" w:name="_Toc118210775"/>
      <w:bookmarkStart w:id="139" w:name="_Toc118210805"/>
      <w:bookmarkStart w:id="140" w:name="_Toc118449742"/>
      <w:bookmarkStart w:id="141" w:name="_Toc118450281"/>
      <w:bookmarkStart w:id="142" w:name="_Toc127435648"/>
      <w:bookmarkStart w:id="143" w:name="_Toc127436230"/>
      <w:bookmarkStart w:id="144" w:name="_Toc127436383"/>
      <w:bookmarkStart w:id="145" w:name="_Toc127517338"/>
      <w:bookmarkStart w:id="146" w:name="_Toc130981505"/>
      <w:bookmarkStart w:id="147" w:name="_Toc131753089"/>
      <w:bookmarkStart w:id="148" w:name="_Toc134447005"/>
      <w:bookmarkStart w:id="149" w:name="_Toc134447826"/>
      <w:bookmarkStart w:id="150" w:name="_Toc134705854"/>
      <w:bookmarkStart w:id="151" w:name="_Toc134778586"/>
      <w:bookmarkStart w:id="152" w:name="_Toc134779699"/>
      <w:bookmarkStart w:id="153" w:name="_Toc141086938"/>
      <w:bookmarkStart w:id="154" w:name="_Toc141112375"/>
      <w:bookmarkStart w:id="155" w:name="_Toc142642308"/>
      <w:r w:rsidRPr="00E017F1">
        <w:t xml:space="preserve">The </w:t>
      </w:r>
      <w:r w:rsidR="00AA0310">
        <w:t>prediction accuracy</w:t>
      </w:r>
      <w:r w:rsidRPr="00E017F1">
        <w:t xml:space="preserve"> can be</w:t>
      </w:r>
      <w:r w:rsidR="00AA0310">
        <w:t xml:space="preserve"> represented by</w:t>
      </w:r>
      <w:r w:rsidRPr="00E017F1">
        <w:t xml:space="preserve"> an error value</w:t>
      </w:r>
      <w:r w:rsidR="00AA0310">
        <w:t xml:space="preserve"> and a confidence value </w:t>
      </w:r>
      <w:r w:rsidRPr="00E017F1">
        <w:t>implying that the true value is very likely (e.g., 95%) in the range of the predicted value minus/plus the error value.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F2FAC3D" w14:textId="77777777" w:rsidR="006358F4" w:rsidRDefault="006358F4" w:rsidP="006358F4">
      <w:pPr>
        <w:pStyle w:val="Observation"/>
        <w:numPr>
          <w:ilvl w:val="0"/>
          <w:numId w:val="0"/>
        </w:numPr>
        <w:ind w:left="360"/>
      </w:pPr>
    </w:p>
    <w:p w14:paraId="4659587E" w14:textId="0CBECA08" w:rsidR="006358F4" w:rsidRDefault="009A0DA9" w:rsidP="006358F4">
      <w:pPr>
        <w:jc w:val="center"/>
      </w:pPr>
      <w:r w:rsidRPr="00666719">
        <w:object w:dxaOrig="8364" w:dyaOrig="4956" w14:anchorId="029A1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4pt" o:ole="">
            <v:imagedata r:id="rId12" o:title=""/>
          </v:shape>
          <o:OLEObject Type="Embed" ProgID="Visio.Drawing.15" ShapeID="_x0000_i1025" DrawAspect="Content" ObjectID="_1753255056" r:id="rId13"/>
        </w:object>
      </w:r>
    </w:p>
    <w:p w14:paraId="6CA4BE7A" w14:textId="77777777" w:rsidR="006358F4" w:rsidRDefault="006358F4" w:rsidP="006358F4">
      <w:pPr>
        <w:jc w:val="center"/>
      </w:pPr>
      <w:r>
        <w:t xml:space="preserve">Figure 1: </w:t>
      </w:r>
      <w:r w:rsidRPr="00CA6E1A">
        <w:t xml:space="preserve">required prediction accuracy in prediction </w:t>
      </w:r>
      <w:proofErr w:type="gramStart"/>
      <w:r w:rsidRPr="00CA6E1A">
        <w:t>request</w:t>
      </w:r>
      <w:proofErr w:type="gramEnd"/>
    </w:p>
    <w:p w14:paraId="072C2CF5" w14:textId="77777777" w:rsidR="006358F4" w:rsidRDefault="006358F4" w:rsidP="006358F4"/>
    <w:p w14:paraId="44C5765D" w14:textId="77777777" w:rsidR="006358F4" w:rsidRPr="008557B4" w:rsidRDefault="006358F4" w:rsidP="006358F4">
      <w:pPr>
        <w:rPr>
          <w:b/>
          <w:bCs/>
          <w:u w:val="single"/>
        </w:rPr>
      </w:pPr>
      <w:r w:rsidRPr="008557B4">
        <w:rPr>
          <w:b/>
          <w:bCs/>
          <w:u w:val="single"/>
        </w:rPr>
        <w:t xml:space="preserve">Option </w:t>
      </w:r>
      <w:r>
        <w:rPr>
          <w:b/>
          <w:bCs/>
          <w:u w:val="single"/>
        </w:rPr>
        <w:t>2</w:t>
      </w:r>
      <w:r w:rsidRPr="008557B4">
        <w:rPr>
          <w:b/>
          <w:bCs/>
          <w:u w:val="single"/>
        </w:rPr>
        <w:t xml:space="preserve">: </w:t>
      </w:r>
      <w:r>
        <w:rPr>
          <w:b/>
          <w:bCs/>
          <w:u w:val="single"/>
        </w:rPr>
        <w:t xml:space="preserve">prediction </w:t>
      </w:r>
      <w:r w:rsidRPr="008557B4">
        <w:rPr>
          <w:b/>
          <w:bCs/>
          <w:u w:val="single"/>
        </w:rPr>
        <w:t xml:space="preserve">accuracy in prediction </w:t>
      </w:r>
      <w:r>
        <w:rPr>
          <w:b/>
          <w:bCs/>
          <w:u w:val="single"/>
        </w:rPr>
        <w:t>report</w:t>
      </w:r>
    </w:p>
    <w:p w14:paraId="665AB2F0" w14:textId="77777777" w:rsidR="006358F4" w:rsidRDefault="006358F4" w:rsidP="006358F4">
      <w:r>
        <w:t xml:space="preserve">In option 2, the requesting NG-RAN node does not indicate the required prediction accuracy in the prediction request message, while the prediction accuracy is indicated in the prediction report by the neighbour NG-RAN node. </w:t>
      </w:r>
    </w:p>
    <w:p w14:paraId="408F8345" w14:textId="6A6232C5" w:rsidR="006358F4" w:rsidRDefault="006358F4" w:rsidP="006358F4">
      <w:pPr>
        <w:rPr>
          <w:lang w:eastAsia="ja-JP"/>
        </w:rPr>
      </w:pPr>
      <w:r>
        <w:t xml:space="preserve">As discussed above in Observation 2, the neighbour NG-RAN node can roughly know the prediction accuracy of the AI/ML model after training/validation/testing. Also, similarly the prediction accuracy can be provided for each resource status indicator in the form of </w:t>
      </w:r>
      <w:r w:rsidR="00476835">
        <w:t>an error value and a confidence value</w:t>
      </w:r>
      <w:r w:rsidRPr="003E00C4">
        <w:rPr>
          <w:lang w:eastAsia="ja-JP"/>
        </w:rPr>
        <w:t xml:space="preserve"> </w:t>
      </w:r>
      <w:r w:rsidRPr="00E017F1">
        <w:rPr>
          <w:lang w:eastAsia="ja-JP"/>
        </w:rPr>
        <w:t>implying that the true value is very likely (e.g., 95%) in the range of the predicted value minus/plus the error value.</w:t>
      </w:r>
    </w:p>
    <w:p w14:paraId="5CABBEFD" w14:textId="77777777" w:rsidR="006358F4" w:rsidRDefault="006358F4" w:rsidP="006358F4">
      <w:pPr>
        <w:rPr>
          <w:lang w:eastAsia="ja-JP"/>
        </w:rPr>
      </w:pPr>
      <w:r>
        <w:rPr>
          <w:lang w:eastAsia="ja-JP"/>
        </w:rPr>
        <w:t xml:space="preserve">Comparing with option 1, option 2 provides the most precise prediction accuracy since the neighbour NG-RAN nodes, as the AI/ML model training/inference host, knows the best about the prediction accuracy. However, the prediction accuracy may or may not fulfil the requesting NG-RAN node requirement. </w:t>
      </w:r>
    </w:p>
    <w:p w14:paraId="43CAD058" w14:textId="77777777" w:rsidR="006358F4" w:rsidRDefault="006358F4" w:rsidP="006358F4"/>
    <w:p w14:paraId="75741B00" w14:textId="68CF67CC" w:rsidR="006358F4" w:rsidRDefault="00E446DA" w:rsidP="006358F4">
      <w:pPr>
        <w:jc w:val="center"/>
      </w:pPr>
      <w:r w:rsidRPr="00666719">
        <w:object w:dxaOrig="8364" w:dyaOrig="4956" w14:anchorId="6D0EF2FC">
          <v:shape id="_x0000_i1026" type="#_x0000_t75" style="width:292.5pt;height:174pt" o:ole="">
            <v:imagedata r:id="rId14" o:title=""/>
          </v:shape>
          <o:OLEObject Type="Embed" ProgID="Visio.Drawing.15" ShapeID="_x0000_i1026" DrawAspect="Content" ObjectID="_1753255057" r:id="rId15"/>
        </w:object>
      </w:r>
    </w:p>
    <w:p w14:paraId="023CBE33" w14:textId="77777777" w:rsidR="006358F4" w:rsidRDefault="006358F4" w:rsidP="006358F4">
      <w:pPr>
        <w:jc w:val="center"/>
      </w:pPr>
      <w:r>
        <w:t>Figure 2:</w:t>
      </w:r>
      <w:r w:rsidRPr="00CA6E1A">
        <w:t xml:space="preserve"> prediction accuracy in prediction report</w:t>
      </w:r>
    </w:p>
    <w:p w14:paraId="6F594CEB" w14:textId="77777777" w:rsidR="006358F4" w:rsidRDefault="006358F4" w:rsidP="006358F4">
      <w:pPr>
        <w:jc w:val="center"/>
      </w:pPr>
    </w:p>
    <w:p w14:paraId="4FE8BB86" w14:textId="77777777" w:rsidR="006358F4" w:rsidRDefault="006358F4" w:rsidP="006358F4">
      <w:pPr>
        <w:rPr>
          <w:b/>
          <w:bCs/>
          <w:u w:val="single"/>
        </w:rPr>
      </w:pPr>
      <w:r w:rsidRPr="008557B4">
        <w:rPr>
          <w:b/>
          <w:bCs/>
          <w:u w:val="single"/>
        </w:rPr>
        <w:t xml:space="preserve">Option </w:t>
      </w:r>
      <w:r>
        <w:rPr>
          <w:b/>
          <w:bCs/>
          <w:u w:val="single"/>
        </w:rPr>
        <w:t>3</w:t>
      </w:r>
      <w:r w:rsidRPr="008557B4">
        <w:rPr>
          <w:b/>
          <w:bCs/>
          <w:u w:val="single"/>
        </w:rPr>
        <w:t xml:space="preserve">: </w:t>
      </w:r>
      <w:bookmarkStart w:id="156" w:name="_Hlk118210689"/>
      <w:r>
        <w:rPr>
          <w:b/>
          <w:bCs/>
          <w:u w:val="single"/>
        </w:rPr>
        <w:t xml:space="preserve">via requesting actual </w:t>
      </w:r>
      <w:proofErr w:type="gramStart"/>
      <w:r>
        <w:rPr>
          <w:b/>
          <w:bCs/>
          <w:u w:val="single"/>
        </w:rPr>
        <w:t>measurement</w:t>
      </w:r>
      <w:bookmarkEnd w:id="156"/>
      <w:proofErr w:type="gramEnd"/>
    </w:p>
    <w:p w14:paraId="2E6EE0AB" w14:textId="77777777" w:rsidR="006358F4" w:rsidRDefault="006358F4" w:rsidP="006358F4">
      <w:r w:rsidRPr="009F63F7">
        <w:t xml:space="preserve">In option 3, </w:t>
      </w:r>
      <w:r>
        <w:t xml:space="preserve">the prediction accuracy is not explicitly requested or provided as option 1 and option 2, instead the requesting NG-RAN node could trigger another procedure to request the actual measurement later on. By comparing the actual measurements with the prediction information received before, the requesting NG-RAN node can roughly understand the prediction accuracy and may stop requesting the prediction information from the neighbour NG-RAN node if the prediction accuracy is poor. </w:t>
      </w:r>
    </w:p>
    <w:p w14:paraId="6EADC38E" w14:textId="77777777" w:rsidR="006358F4" w:rsidRDefault="006358F4" w:rsidP="006358F4">
      <w:r>
        <w:lastRenderedPageBreak/>
        <w:t xml:space="preserve">Comparing with option 1 and option 2, option 3 has the minimal specification impact, but it will not allow the requesting NG-RAN node to understand the accuracy of the prediction information once received from the neighbour NG-RAN node. Thus, the requesting NG-RAN node may make action (e.g., handover) using a received prediction information, which actually does not fulfil its prediction accuracy requirement.  Besides, to make sure the later requested measurement result is comparable with the previously received prediction result, their measurement window and prediction window should be identical. However, in the legacy resource status request, the measurement window for one time resources status update is not provided, and the measurement window for periodic resource status update is indicated by the periodicity with fixed values (from 100ms to 10000ms). Some enhancement to the legacy resource status request procedure is needed to ensure the measurement window is same as the prediction window. </w:t>
      </w:r>
    </w:p>
    <w:p w14:paraId="368B9FCA" w14:textId="77777777" w:rsidR="006358F4" w:rsidRPr="00564ABC" w:rsidRDefault="006358F4" w:rsidP="006358F4">
      <w:pPr>
        <w:jc w:val="center"/>
      </w:pPr>
      <w:r w:rsidRPr="00666719">
        <w:object w:dxaOrig="8364" w:dyaOrig="6121" w14:anchorId="718CAA61">
          <v:shape id="_x0000_i1027" type="#_x0000_t75" style="width:292.5pt;height:215.5pt" o:ole="">
            <v:imagedata r:id="rId16" o:title=""/>
          </v:shape>
          <o:OLEObject Type="Embed" ProgID="Visio.Drawing.15" ShapeID="_x0000_i1027" DrawAspect="Content" ObjectID="_1753255058" r:id="rId17"/>
        </w:object>
      </w:r>
    </w:p>
    <w:p w14:paraId="257DE0A6" w14:textId="77777777" w:rsidR="006358F4" w:rsidRDefault="006358F4" w:rsidP="006358F4">
      <w:pPr>
        <w:jc w:val="center"/>
      </w:pPr>
      <w:r>
        <w:t>Figure 3:</w:t>
      </w:r>
      <w:r w:rsidRPr="00CA6E1A">
        <w:t xml:space="preserve"> via requesting actual </w:t>
      </w:r>
      <w:proofErr w:type="gramStart"/>
      <w:r w:rsidRPr="00CA6E1A">
        <w:t>measurement</w:t>
      </w:r>
      <w:proofErr w:type="gramEnd"/>
    </w:p>
    <w:p w14:paraId="69201918" w14:textId="77777777" w:rsidR="006358F4" w:rsidRPr="00564ABC" w:rsidRDefault="006358F4" w:rsidP="006358F4">
      <w:pPr>
        <w:jc w:val="center"/>
      </w:pPr>
    </w:p>
    <w:p w14:paraId="0F6F90ED" w14:textId="77777777" w:rsidR="006358F4" w:rsidRPr="00564ABC" w:rsidRDefault="006358F4" w:rsidP="006358F4">
      <w:pPr>
        <w:jc w:val="center"/>
      </w:pPr>
      <w:r w:rsidRPr="00564ABC">
        <w:t xml:space="preserve">Table 1: Benchmark of options for the requesting NG-RAN node to understand the prediction </w:t>
      </w:r>
      <w:proofErr w:type="gramStart"/>
      <w:r w:rsidRPr="00564ABC">
        <w:t>accuracy</w:t>
      </w:r>
      <w:proofErr w:type="gramEnd"/>
    </w:p>
    <w:tbl>
      <w:tblPr>
        <w:tblStyle w:val="TableGrid"/>
        <w:tblW w:w="0" w:type="auto"/>
        <w:jc w:val="center"/>
        <w:tblLook w:val="04A0" w:firstRow="1" w:lastRow="0" w:firstColumn="1" w:lastColumn="0" w:noHBand="0" w:noVBand="1"/>
      </w:tblPr>
      <w:tblGrid>
        <w:gridCol w:w="1129"/>
        <w:gridCol w:w="3119"/>
        <w:gridCol w:w="2835"/>
        <w:gridCol w:w="2772"/>
      </w:tblGrid>
      <w:tr w:rsidR="006358F4" w:rsidRPr="00564ABC" w14:paraId="5B4A23B2" w14:textId="77777777" w:rsidTr="00717D8C">
        <w:trPr>
          <w:jc w:val="center"/>
        </w:trPr>
        <w:tc>
          <w:tcPr>
            <w:tcW w:w="1129" w:type="dxa"/>
          </w:tcPr>
          <w:p w14:paraId="46179A75" w14:textId="77777777" w:rsidR="006358F4" w:rsidRPr="00564ABC" w:rsidRDefault="006358F4" w:rsidP="00717D8C">
            <w:pPr>
              <w:jc w:val="center"/>
            </w:pPr>
          </w:p>
        </w:tc>
        <w:tc>
          <w:tcPr>
            <w:tcW w:w="3119" w:type="dxa"/>
          </w:tcPr>
          <w:p w14:paraId="128D437D" w14:textId="77777777" w:rsidR="006358F4" w:rsidRPr="00564ABC" w:rsidRDefault="006358F4" w:rsidP="00717D8C">
            <w:pPr>
              <w:jc w:val="center"/>
              <w:rPr>
                <w:b/>
                <w:bCs/>
              </w:rPr>
            </w:pPr>
            <w:r w:rsidRPr="00564ABC">
              <w:rPr>
                <w:b/>
                <w:bCs/>
              </w:rPr>
              <w:t>Option 1: required prediction accuracy in prediction request message</w:t>
            </w:r>
          </w:p>
        </w:tc>
        <w:tc>
          <w:tcPr>
            <w:tcW w:w="2835" w:type="dxa"/>
          </w:tcPr>
          <w:p w14:paraId="5062C2BD" w14:textId="77777777" w:rsidR="006358F4" w:rsidRPr="00564ABC" w:rsidRDefault="006358F4" w:rsidP="00717D8C">
            <w:pPr>
              <w:jc w:val="center"/>
              <w:rPr>
                <w:b/>
                <w:bCs/>
              </w:rPr>
            </w:pPr>
            <w:r w:rsidRPr="00564ABC">
              <w:rPr>
                <w:b/>
                <w:bCs/>
              </w:rPr>
              <w:t>Option 2: prediction accuracy in prediction report message</w:t>
            </w:r>
          </w:p>
        </w:tc>
        <w:tc>
          <w:tcPr>
            <w:tcW w:w="2772" w:type="dxa"/>
          </w:tcPr>
          <w:p w14:paraId="77D5AC91" w14:textId="77777777" w:rsidR="006358F4" w:rsidRPr="00564ABC" w:rsidRDefault="006358F4" w:rsidP="00717D8C">
            <w:pPr>
              <w:jc w:val="center"/>
              <w:rPr>
                <w:b/>
                <w:bCs/>
              </w:rPr>
            </w:pPr>
            <w:r w:rsidRPr="00564ABC">
              <w:rPr>
                <w:b/>
                <w:bCs/>
              </w:rPr>
              <w:t>Option 3: via requesting actual measurement</w:t>
            </w:r>
          </w:p>
        </w:tc>
      </w:tr>
      <w:tr w:rsidR="006358F4" w:rsidRPr="00564ABC" w14:paraId="65346696" w14:textId="77777777" w:rsidTr="00717D8C">
        <w:trPr>
          <w:jc w:val="center"/>
        </w:trPr>
        <w:tc>
          <w:tcPr>
            <w:tcW w:w="1129" w:type="dxa"/>
          </w:tcPr>
          <w:p w14:paraId="46484898" w14:textId="77777777" w:rsidR="006358F4" w:rsidRPr="00564ABC" w:rsidRDefault="006358F4" w:rsidP="00717D8C">
            <w:pPr>
              <w:jc w:val="center"/>
              <w:rPr>
                <w:b/>
                <w:bCs/>
              </w:rPr>
            </w:pPr>
            <w:r w:rsidRPr="00564ABC">
              <w:rPr>
                <w:b/>
                <w:bCs/>
              </w:rPr>
              <w:t>Pros</w:t>
            </w:r>
          </w:p>
        </w:tc>
        <w:tc>
          <w:tcPr>
            <w:tcW w:w="3119" w:type="dxa"/>
          </w:tcPr>
          <w:p w14:paraId="5E15BC65" w14:textId="77777777" w:rsidR="006358F4" w:rsidRPr="00564ABC" w:rsidRDefault="006358F4" w:rsidP="006358F4">
            <w:pPr>
              <w:pStyle w:val="ListParagraph"/>
              <w:numPr>
                <w:ilvl w:val="0"/>
                <w:numId w:val="30"/>
              </w:numPr>
            </w:pPr>
            <w:r w:rsidRPr="00564ABC">
              <w:t xml:space="preserve">avoid prediction report of prediction accuracy not fulfilling the </w:t>
            </w:r>
            <w:proofErr w:type="gramStart"/>
            <w:r w:rsidRPr="00564ABC">
              <w:t>requirement</w:t>
            </w:r>
            <w:proofErr w:type="gramEnd"/>
          </w:p>
          <w:p w14:paraId="02E94BFB" w14:textId="77777777" w:rsidR="006358F4" w:rsidRPr="00564ABC" w:rsidRDefault="006358F4" w:rsidP="006358F4">
            <w:pPr>
              <w:pStyle w:val="ListParagraph"/>
              <w:numPr>
                <w:ilvl w:val="0"/>
                <w:numId w:val="30"/>
              </w:numPr>
            </w:pPr>
            <w:r w:rsidRPr="00564ABC">
              <w:t>neighbour NG-RAN node does not expose the actual prediction accuracy (maybe considered sensitive AI/ML capability)</w:t>
            </w:r>
          </w:p>
        </w:tc>
        <w:tc>
          <w:tcPr>
            <w:tcW w:w="2835" w:type="dxa"/>
          </w:tcPr>
          <w:p w14:paraId="4B149521" w14:textId="77777777" w:rsidR="006358F4" w:rsidRPr="00564ABC" w:rsidRDefault="006358F4" w:rsidP="006358F4">
            <w:pPr>
              <w:pStyle w:val="ListParagraph"/>
              <w:numPr>
                <w:ilvl w:val="0"/>
                <w:numId w:val="30"/>
              </w:numPr>
            </w:pPr>
            <w:r w:rsidRPr="00564ABC">
              <w:t>the prediction accuracy provided by the neighbour NG-RAN node (as host of AI training/inference) is most precise</w:t>
            </w:r>
          </w:p>
        </w:tc>
        <w:tc>
          <w:tcPr>
            <w:tcW w:w="2772" w:type="dxa"/>
          </w:tcPr>
          <w:p w14:paraId="6FA9EEA0" w14:textId="77777777" w:rsidR="006358F4" w:rsidRPr="00564ABC" w:rsidRDefault="006358F4" w:rsidP="006358F4">
            <w:pPr>
              <w:pStyle w:val="ListParagraph"/>
              <w:numPr>
                <w:ilvl w:val="0"/>
                <w:numId w:val="30"/>
              </w:numPr>
            </w:pPr>
            <w:r w:rsidRPr="00564ABC">
              <w:t>avoid discussing the form of prediction accuracy</w:t>
            </w:r>
          </w:p>
        </w:tc>
      </w:tr>
      <w:tr w:rsidR="006358F4" w:rsidRPr="00564ABC" w14:paraId="2AFD592B" w14:textId="77777777" w:rsidTr="00717D8C">
        <w:trPr>
          <w:jc w:val="center"/>
        </w:trPr>
        <w:tc>
          <w:tcPr>
            <w:tcW w:w="1129" w:type="dxa"/>
          </w:tcPr>
          <w:p w14:paraId="26506914" w14:textId="77777777" w:rsidR="006358F4" w:rsidRPr="00564ABC" w:rsidRDefault="006358F4" w:rsidP="00717D8C">
            <w:pPr>
              <w:jc w:val="center"/>
              <w:rPr>
                <w:b/>
                <w:bCs/>
              </w:rPr>
            </w:pPr>
            <w:r w:rsidRPr="00564ABC">
              <w:rPr>
                <w:b/>
                <w:bCs/>
              </w:rPr>
              <w:t>Cons</w:t>
            </w:r>
          </w:p>
        </w:tc>
        <w:tc>
          <w:tcPr>
            <w:tcW w:w="3119" w:type="dxa"/>
          </w:tcPr>
          <w:p w14:paraId="75DBDCE9" w14:textId="3603AB0F" w:rsidR="006358F4" w:rsidRPr="00564ABC" w:rsidRDefault="006358F4" w:rsidP="006358F4">
            <w:pPr>
              <w:pStyle w:val="ListParagraph"/>
              <w:numPr>
                <w:ilvl w:val="0"/>
                <w:numId w:val="30"/>
              </w:numPr>
            </w:pPr>
            <w:r w:rsidRPr="00564ABC">
              <w:t xml:space="preserve">the form of prediction accuracy needs discussion (e.g., </w:t>
            </w:r>
            <w:r w:rsidR="00476835">
              <w:t>an error value and a confidence value</w:t>
            </w:r>
            <w:r w:rsidRPr="00564ABC">
              <w:t>)</w:t>
            </w:r>
          </w:p>
        </w:tc>
        <w:tc>
          <w:tcPr>
            <w:tcW w:w="2835" w:type="dxa"/>
          </w:tcPr>
          <w:p w14:paraId="0EB6BCC6" w14:textId="51649D16" w:rsidR="006358F4" w:rsidRPr="00564ABC" w:rsidRDefault="006358F4" w:rsidP="006358F4">
            <w:pPr>
              <w:pStyle w:val="ListParagraph"/>
              <w:numPr>
                <w:ilvl w:val="0"/>
                <w:numId w:val="30"/>
              </w:numPr>
            </w:pPr>
            <w:r w:rsidRPr="00564ABC">
              <w:t xml:space="preserve">the form of prediction accuracy needs discussion (e.g., an error value </w:t>
            </w:r>
            <w:r w:rsidR="00476835">
              <w:t>and a confidence value</w:t>
            </w:r>
            <w:r w:rsidRPr="00564ABC">
              <w:t>)</w:t>
            </w:r>
          </w:p>
        </w:tc>
        <w:tc>
          <w:tcPr>
            <w:tcW w:w="2772" w:type="dxa"/>
          </w:tcPr>
          <w:p w14:paraId="1374C196" w14:textId="77777777" w:rsidR="006358F4" w:rsidRPr="00564ABC" w:rsidRDefault="006358F4" w:rsidP="006358F4">
            <w:pPr>
              <w:pStyle w:val="ListParagraph"/>
              <w:numPr>
                <w:ilvl w:val="0"/>
                <w:numId w:val="30"/>
              </w:numPr>
            </w:pPr>
            <w:r w:rsidRPr="00564ABC">
              <w:t xml:space="preserve">the requesting NG-RAN node does not have knowledge of the prediction accuracy when receives from the neighbour NG-RAN </w:t>
            </w:r>
            <w:proofErr w:type="gramStart"/>
            <w:r w:rsidRPr="00564ABC">
              <w:t>node</w:t>
            </w:r>
            <w:proofErr w:type="gramEnd"/>
          </w:p>
          <w:p w14:paraId="0133602D" w14:textId="77777777" w:rsidR="006358F4" w:rsidRPr="00564ABC" w:rsidRDefault="006358F4" w:rsidP="006358F4">
            <w:pPr>
              <w:pStyle w:val="ListParagraph"/>
              <w:numPr>
                <w:ilvl w:val="0"/>
                <w:numId w:val="30"/>
              </w:numPr>
            </w:pPr>
            <w:r w:rsidRPr="00564ABC">
              <w:t>A separate procedure is needed to acquire the actual measurement</w:t>
            </w:r>
          </w:p>
        </w:tc>
      </w:tr>
      <w:tr w:rsidR="006358F4" w:rsidRPr="00564ABC" w14:paraId="0AF251FE" w14:textId="77777777" w:rsidTr="00717D8C">
        <w:trPr>
          <w:jc w:val="center"/>
        </w:trPr>
        <w:tc>
          <w:tcPr>
            <w:tcW w:w="1129" w:type="dxa"/>
          </w:tcPr>
          <w:p w14:paraId="545290A7" w14:textId="77777777" w:rsidR="006358F4" w:rsidRPr="00564ABC" w:rsidRDefault="006358F4" w:rsidP="00717D8C">
            <w:pPr>
              <w:jc w:val="center"/>
              <w:rPr>
                <w:b/>
                <w:bCs/>
              </w:rPr>
            </w:pPr>
            <w:r w:rsidRPr="00564ABC">
              <w:rPr>
                <w:b/>
                <w:bCs/>
              </w:rPr>
              <w:lastRenderedPageBreak/>
              <w:t>Spec impact</w:t>
            </w:r>
          </w:p>
        </w:tc>
        <w:tc>
          <w:tcPr>
            <w:tcW w:w="3119" w:type="dxa"/>
          </w:tcPr>
          <w:p w14:paraId="7E842753" w14:textId="77777777" w:rsidR="006358F4" w:rsidRPr="00564ABC" w:rsidRDefault="006358F4" w:rsidP="006358F4">
            <w:pPr>
              <w:pStyle w:val="ListParagraph"/>
              <w:numPr>
                <w:ilvl w:val="0"/>
                <w:numId w:val="30"/>
              </w:numPr>
            </w:pPr>
            <w:r w:rsidRPr="00564ABC">
              <w:t>required accuracy shall be provided for each requested element (e.g., resource status indicator)</w:t>
            </w:r>
          </w:p>
        </w:tc>
        <w:tc>
          <w:tcPr>
            <w:tcW w:w="2835" w:type="dxa"/>
          </w:tcPr>
          <w:p w14:paraId="2EE59CC8" w14:textId="77777777" w:rsidR="006358F4" w:rsidRPr="00564ABC" w:rsidRDefault="006358F4" w:rsidP="006358F4">
            <w:pPr>
              <w:pStyle w:val="ListParagraph"/>
              <w:numPr>
                <w:ilvl w:val="0"/>
                <w:numId w:val="30"/>
              </w:numPr>
            </w:pPr>
            <w:r w:rsidRPr="00564ABC">
              <w:t>required accuracy shall be provided for each requested element (e.g., resource status indicator)</w:t>
            </w:r>
          </w:p>
        </w:tc>
        <w:tc>
          <w:tcPr>
            <w:tcW w:w="2772" w:type="dxa"/>
          </w:tcPr>
          <w:p w14:paraId="39BC616C" w14:textId="77777777" w:rsidR="006358F4" w:rsidRPr="00564ABC" w:rsidRDefault="006358F4" w:rsidP="006358F4">
            <w:pPr>
              <w:pStyle w:val="ListParagraph"/>
              <w:numPr>
                <w:ilvl w:val="0"/>
                <w:numId w:val="30"/>
              </w:numPr>
            </w:pPr>
            <w:r w:rsidRPr="00564ABC">
              <w:t>enhancement to legacy resource status request procedure may be needed to ensure the measurement window is same as the previous prediction window.</w:t>
            </w:r>
          </w:p>
        </w:tc>
      </w:tr>
    </w:tbl>
    <w:p w14:paraId="3575C883" w14:textId="0298EFF6" w:rsidR="006358F4" w:rsidRDefault="006358F4" w:rsidP="006358F4">
      <w:pPr>
        <w:rPr>
          <w:lang w:eastAsia="zh-CN"/>
        </w:rPr>
      </w:pPr>
    </w:p>
    <w:p w14:paraId="403A67AA" w14:textId="3F9074E6" w:rsidR="009C7C0E" w:rsidRDefault="009C7C0E" w:rsidP="009C7C0E">
      <w:pPr>
        <w:pStyle w:val="Proposal"/>
      </w:pPr>
      <w:bookmarkStart w:id="157" w:name="_Toc142642314"/>
      <w:r>
        <w:t xml:space="preserve">RAN3 tries to agree </w:t>
      </w:r>
      <w:r w:rsidR="000E1DC6">
        <w:t xml:space="preserve">Option 1 </w:t>
      </w:r>
      <w:r>
        <w:t>that when requesting the predicted resource status from neighbour NG-RAN node, the request message can contain the required prediction accuracy.</w:t>
      </w:r>
      <w:bookmarkEnd w:id="157"/>
    </w:p>
    <w:p w14:paraId="1B591786" w14:textId="70701FE2" w:rsidR="009C7C0E" w:rsidRDefault="009C7C0E" w:rsidP="00476835">
      <w:pPr>
        <w:pStyle w:val="Proposal"/>
      </w:pPr>
      <w:bookmarkStart w:id="158" w:name="_Toc142642315"/>
      <w:r>
        <w:t xml:space="preserve">The </w:t>
      </w:r>
      <w:r w:rsidR="00476835">
        <w:t xml:space="preserve">required </w:t>
      </w:r>
      <w:r>
        <w:t xml:space="preserve">prediction accuracy can be represented by </w:t>
      </w:r>
      <w:r w:rsidR="00476835">
        <w:t>a</w:t>
      </w:r>
      <w:r>
        <w:t xml:space="preserve">n </w:t>
      </w:r>
      <w:r w:rsidR="00AB2EAE">
        <w:t xml:space="preserve">error value and a confidence value in case of “value” prediction, meaning how likely (%) the ground truth falls in the range of predicted value </w:t>
      </w:r>
      <w:r w:rsidR="00476835">
        <w:t xml:space="preserve">minus/plus </w:t>
      </w:r>
      <w:r w:rsidR="00AB2EAE">
        <w:t>the error value</w:t>
      </w:r>
      <w:r w:rsidR="00476835">
        <w:t>.</w:t>
      </w:r>
      <w:bookmarkEnd w:id="158"/>
    </w:p>
    <w:p w14:paraId="1FE3AC39" w14:textId="588E5F8A" w:rsidR="00AB2EAE" w:rsidRDefault="00AB2EAE" w:rsidP="00476835">
      <w:pPr>
        <w:pStyle w:val="Proposal"/>
        <w:numPr>
          <w:ilvl w:val="0"/>
          <w:numId w:val="0"/>
        </w:numPr>
        <w:ind w:left="1440"/>
      </w:pPr>
    </w:p>
    <w:p w14:paraId="6668F121" w14:textId="141FC589" w:rsidR="00FB2D26" w:rsidRDefault="00A6779A" w:rsidP="0070066E">
      <w:r>
        <w:t>According to above discussion, an</w:t>
      </w:r>
      <w:r w:rsidR="004643A6">
        <w:t xml:space="preserve"> example tabular of the prediction request message is given in the Annex.</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5B7DE793" w14:textId="77777777" w:rsidR="007E512F"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7E512F" w:rsidRPr="00866721">
        <w:rPr>
          <w:noProof/>
          <w14:scene3d>
            <w14:camera w14:prst="orthographicFront"/>
            <w14:lightRig w14:rig="threePt" w14:dir="t">
              <w14:rot w14:lat="0" w14:lon="0" w14:rev="0"/>
            </w14:lightRig>
          </w14:scene3d>
        </w:rPr>
        <w:t>Observation 1</w:t>
      </w:r>
      <w:r w:rsidR="007E512F">
        <w:rPr>
          <w:rFonts w:asciiTheme="minorHAnsi" w:eastAsiaTheme="minorEastAsia" w:hAnsiTheme="minorHAnsi" w:cstheme="minorBidi"/>
          <w:b w:val="0"/>
          <w:noProof/>
          <w:sz w:val="22"/>
          <w:szCs w:val="22"/>
          <w:lang w:val="en-US" w:eastAsia="zh-CN"/>
        </w:rPr>
        <w:tab/>
      </w:r>
      <w:r w:rsidR="007E512F">
        <w:rPr>
          <w:noProof/>
        </w:rPr>
        <w:t>After an AI/ML model for prediction is trained, validated, and tested, what prediction accuracy can be achieved by using this AI/ML model can be roughly known based on the training/validation/test data set</w:t>
      </w:r>
    </w:p>
    <w:p w14:paraId="0829CBA5" w14:textId="77777777" w:rsidR="007E512F" w:rsidRDefault="007E51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66721">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accuracy of a classification prediction can be represented by a likelihood value, e.g., in percentage.</w:t>
      </w:r>
    </w:p>
    <w:p w14:paraId="4676393B" w14:textId="77777777" w:rsidR="007E512F" w:rsidRDefault="007E51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66721">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The accuracy of a value prediction can be represented by an error value and a confidence value, e.g., a range of values that are likely to contain the true value.</w:t>
      </w:r>
    </w:p>
    <w:p w14:paraId="407E606E" w14:textId="77777777" w:rsidR="007E512F" w:rsidRDefault="007E51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66721">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LPP procedure, when LMF requests the location estimation from UE, LMF can indicate the required estimation accuracy in the LPP Request Location Information, wherein the required accuracy is represented by an accuracy value (equivalent as error value) nd a confidence value.</w:t>
      </w:r>
    </w:p>
    <w:p w14:paraId="4B462730" w14:textId="77777777" w:rsidR="007E512F" w:rsidRDefault="007E51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66721">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Resource status indicators are represented by a specific value in the current spec and have different value ranges.</w:t>
      </w:r>
    </w:p>
    <w:p w14:paraId="5D5A445D" w14:textId="77777777" w:rsidR="007E512F" w:rsidRDefault="007E51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66721">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Prediction accuracy for different resource status indicators could be different.</w:t>
      </w:r>
    </w:p>
    <w:p w14:paraId="6AFD7B26" w14:textId="77777777" w:rsidR="007E512F" w:rsidRDefault="007E51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66721">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The prediction accuracy can be represented by an error value and a confidence value implying that the true value is very likely (e.g., 95%) in the range of the predicted value minus/plus the error value.</w:t>
      </w:r>
    </w:p>
    <w:p w14:paraId="1FDBFF53" w14:textId="196A5911"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F7F6E3D" w14:textId="23CE8BC2" w:rsidR="007E512F"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2642309" w:history="1">
        <w:r w:rsidR="007E512F" w:rsidRPr="00034282">
          <w:rPr>
            <w:rStyle w:val="Hyperlink"/>
            <w:noProof/>
            <w14:scene3d>
              <w14:camera w14:prst="orthographicFront"/>
              <w14:lightRig w14:rig="threePt" w14:dir="t">
                <w14:rot w14:lat="0" w14:lon="0" w14:rev="0"/>
              </w14:lightRig>
            </w14:scene3d>
          </w:rPr>
          <w:t>Proposal 1</w:t>
        </w:r>
        <w:r w:rsidR="007E512F">
          <w:rPr>
            <w:rFonts w:asciiTheme="minorHAnsi" w:eastAsiaTheme="minorEastAsia" w:hAnsiTheme="minorHAnsi" w:cstheme="minorBidi"/>
            <w:b w:val="0"/>
            <w:noProof/>
            <w:sz w:val="22"/>
            <w:szCs w:val="22"/>
            <w:lang w:val="en-US" w:eastAsia="zh-CN"/>
          </w:rPr>
          <w:tab/>
        </w:r>
        <w:r w:rsidR="007E512F" w:rsidRPr="00034282">
          <w:rPr>
            <w:rStyle w:val="Hyperlink"/>
            <w:noProof/>
          </w:rPr>
          <w:t>RAN3 agrees it is benefitial for a requesting NG-RAN node to understand the accuracy of received prediction information.</w:t>
        </w:r>
      </w:hyperlink>
    </w:p>
    <w:p w14:paraId="66B4F81E" w14:textId="7C65EACD" w:rsidR="007E512F" w:rsidRDefault="007E512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310" w:history="1">
        <w:r w:rsidRPr="00034282">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034282">
          <w:rPr>
            <w:rStyle w:val="Hyperlink"/>
            <w:noProof/>
          </w:rPr>
          <w:t>RAN3 discusses the pros/cons and down select from the following options for a requesting NG-RAN node to understand the accuracy of received prediction information</w:t>
        </w:r>
      </w:hyperlink>
    </w:p>
    <w:p w14:paraId="479F8E8F" w14:textId="73D5168F" w:rsidR="007E512F" w:rsidRDefault="007E512F">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42311" w:history="1">
        <w:r w:rsidRPr="00034282">
          <w:rPr>
            <w:rStyle w:val="Hyperlink"/>
            <w:noProof/>
          </w:rPr>
          <w:t>a.</w:t>
        </w:r>
        <w:r>
          <w:rPr>
            <w:rFonts w:asciiTheme="minorHAnsi" w:eastAsiaTheme="minorEastAsia" w:hAnsiTheme="minorHAnsi" w:cstheme="minorBidi"/>
            <w:b w:val="0"/>
            <w:noProof/>
            <w:sz w:val="22"/>
            <w:szCs w:val="22"/>
            <w:lang w:val="en-US" w:eastAsia="zh-CN"/>
          </w:rPr>
          <w:tab/>
        </w:r>
        <w:r w:rsidRPr="00034282">
          <w:rPr>
            <w:rStyle w:val="Hyperlink"/>
            <w:noProof/>
          </w:rPr>
          <w:t>Option 1: required prediction accuracy in prediction request</w:t>
        </w:r>
      </w:hyperlink>
    </w:p>
    <w:p w14:paraId="4F2CE0DC" w14:textId="3F77F14C" w:rsidR="007E512F" w:rsidRDefault="007E512F">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42312" w:history="1">
        <w:r w:rsidRPr="00034282">
          <w:rPr>
            <w:rStyle w:val="Hyperlink"/>
            <w:noProof/>
          </w:rPr>
          <w:t>b.</w:t>
        </w:r>
        <w:r>
          <w:rPr>
            <w:rFonts w:asciiTheme="minorHAnsi" w:eastAsiaTheme="minorEastAsia" w:hAnsiTheme="minorHAnsi" w:cstheme="minorBidi"/>
            <w:b w:val="0"/>
            <w:noProof/>
            <w:sz w:val="22"/>
            <w:szCs w:val="22"/>
            <w:lang w:val="en-US" w:eastAsia="zh-CN"/>
          </w:rPr>
          <w:tab/>
        </w:r>
        <w:r w:rsidRPr="00034282">
          <w:rPr>
            <w:rStyle w:val="Hyperlink"/>
            <w:noProof/>
          </w:rPr>
          <w:t>Option 2: prediction accuracy in prediction report</w:t>
        </w:r>
      </w:hyperlink>
    </w:p>
    <w:p w14:paraId="07BB3AC2" w14:textId="3AE8A869" w:rsidR="007E512F" w:rsidRDefault="007E512F">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42642313" w:history="1">
        <w:r w:rsidRPr="00034282">
          <w:rPr>
            <w:rStyle w:val="Hyperlink"/>
            <w:noProof/>
          </w:rPr>
          <w:t>c.</w:t>
        </w:r>
        <w:r>
          <w:rPr>
            <w:rFonts w:asciiTheme="minorHAnsi" w:eastAsiaTheme="minorEastAsia" w:hAnsiTheme="minorHAnsi" w:cstheme="minorBidi"/>
            <w:b w:val="0"/>
            <w:noProof/>
            <w:sz w:val="22"/>
            <w:szCs w:val="22"/>
            <w:lang w:val="en-US" w:eastAsia="zh-CN"/>
          </w:rPr>
          <w:tab/>
        </w:r>
        <w:r w:rsidRPr="00034282">
          <w:rPr>
            <w:rStyle w:val="Hyperlink"/>
            <w:noProof/>
          </w:rPr>
          <w:t>Option 3: via requesting actual measurement</w:t>
        </w:r>
      </w:hyperlink>
    </w:p>
    <w:p w14:paraId="34C9C7FE" w14:textId="0DCE7096" w:rsidR="007E512F" w:rsidRDefault="007E512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314" w:history="1">
        <w:r w:rsidRPr="00034282">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034282">
          <w:rPr>
            <w:rStyle w:val="Hyperlink"/>
            <w:noProof/>
          </w:rPr>
          <w:t>RAN3 tries to agree Option 1 that when requesting the predicted resource status from neighbour NG-RAN node, the request message can contain the required prediction accuracy.</w:t>
        </w:r>
      </w:hyperlink>
    </w:p>
    <w:p w14:paraId="3C0A38DC" w14:textId="00D1B4BC" w:rsidR="007E512F" w:rsidRDefault="007E512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315" w:history="1">
        <w:r w:rsidRPr="00034282">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034282">
          <w:rPr>
            <w:rStyle w:val="Hyperlink"/>
            <w:noProof/>
          </w:rPr>
          <w:t>The required prediction accuracy can be represented by an error value and a confidence value in case of “value” prediction, meaning how likely (%) the ground truth falls in the range of predicted value minus/plus the error value.</w:t>
        </w:r>
      </w:hyperlink>
    </w:p>
    <w:p w14:paraId="52C68EDB" w14:textId="6F3424BD"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2588AE24" w14:textId="77777777" w:rsidR="00644FB3" w:rsidRDefault="00644FB3">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0228D789" w14:textId="77777777" w:rsidR="00C83C5A" w:rsidRDefault="00C83C5A" w:rsidP="00C83C5A">
      <w:pPr>
        <w:spacing w:after="0" w:line="240" w:lineRule="exact"/>
        <w:rPr>
          <w:rFonts w:eastAsiaTheme="minorEastAsia" w:cs="Arial"/>
          <w:lang w:eastAsia="zh-CN"/>
        </w:rPr>
      </w:pPr>
    </w:p>
    <w:p w14:paraId="1BDBAF2F" w14:textId="371D3187" w:rsidR="00C97D4D" w:rsidRDefault="008B4837" w:rsidP="0035495E">
      <w:pPr>
        <w:pStyle w:val="Heading1"/>
        <w:rPr>
          <w:rFonts w:eastAsiaTheme="minorEastAsia"/>
          <w:lang w:eastAsia="zh-CN"/>
        </w:rPr>
      </w:pPr>
      <w:r>
        <w:rPr>
          <w:rFonts w:eastAsiaTheme="minorEastAsia"/>
          <w:lang w:eastAsia="zh-CN"/>
        </w:rPr>
        <w:t>Annex</w:t>
      </w:r>
      <w:r w:rsidR="00681FF1">
        <w:rPr>
          <w:rFonts w:eastAsiaTheme="minorEastAsia"/>
          <w:lang w:eastAsia="zh-CN"/>
        </w:rPr>
        <w:t>:</w:t>
      </w:r>
      <w:r>
        <w:rPr>
          <w:rFonts w:eastAsiaTheme="minorEastAsia"/>
          <w:lang w:eastAsia="zh-CN"/>
        </w:rPr>
        <w:t xml:space="preserve"> </w:t>
      </w:r>
      <w:r w:rsidR="00E976AD">
        <w:rPr>
          <w:rFonts w:eastAsiaTheme="minorEastAsia"/>
          <w:lang w:eastAsia="zh-CN"/>
        </w:rPr>
        <w:t>TP for the prediction information request message tabular</w:t>
      </w:r>
    </w:p>
    <w:p w14:paraId="4B51A0D3" w14:textId="032B8CD4" w:rsidR="00E976AD" w:rsidRDefault="003A0D40" w:rsidP="003A0D40">
      <w:pPr>
        <w:jc w:val="center"/>
        <w:rPr>
          <w:color w:val="FF0000"/>
          <w:sz w:val="26"/>
          <w:szCs w:val="26"/>
        </w:rPr>
      </w:pPr>
      <w:r>
        <w:rPr>
          <w:color w:val="FF0000"/>
          <w:sz w:val="26"/>
          <w:szCs w:val="26"/>
        </w:rPr>
        <w:t>*****************************</w:t>
      </w:r>
      <w:r w:rsidRPr="003F68DD">
        <w:rPr>
          <w:color w:val="FF0000"/>
          <w:sz w:val="26"/>
          <w:szCs w:val="26"/>
        </w:rPr>
        <w:t xml:space="preserve"> Change Begins</w:t>
      </w:r>
      <w:r>
        <w:rPr>
          <w:color w:val="FF0000"/>
          <w:sz w:val="26"/>
          <w:szCs w:val="26"/>
        </w:rPr>
        <w:t xml:space="preserve"> ***************************</w:t>
      </w:r>
    </w:p>
    <w:p w14:paraId="52515BDC" w14:textId="77777777" w:rsidR="00F517F8" w:rsidRPr="00AA5DA2" w:rsidRDefault="00F517F8" w:rsidP="00F517F8">
      <w:pPr>
        <w:pStyle w:val="Heading4"/>
        <w:rPr>
          <w:ins w:id="159" w:author="Author" w:date="2023-06-20T12:24:00Z"/>
        </w:rPr>
      </w:pPr>
      <w:ins w:id="160" w:author="Author" w:date="2023-06-20T12:24: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63DDB12" w14:textId="77777777" w:rsidR="00F517F8" w:rsidRPr="00AA5DA2" w:rsidRDefault="00F517F8" w:rsidP="00F517F8">
      <w:pPr>
        <w:rPr>
          <w:ins w:id="161" w:author="Author" w:date="2023-06-20T12:24:00Z"/>
        </w:rPr>
      </w:pPr>
      <w:ins w:id="162"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E09F457" w14:textId="77777777" w:rsidR="00F517F8" w:rsidRPr="00AA5DA2" w:rsidRDefault="00F517F8" w:rsidP="00F517F8">
      <w:pPr>
        <w:rPr>
          <w:ins w:id="163" w:author="Author" w:date="2023-06-20T12:24:00Z"/>
        </w:rPr>
      </w:pPr>
      <w:ins w:id="164"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517F8" w:rsidRPr="00AA5DA2" w14:paraId="4EC1C82A" w14:textId="77777777" w:rsidTr="00F52844">
        <w:trPr>
          <w:ins w:id="16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EEF8D4A" w14:textId="77777777" w:rsidR="00F517F8" w:rsidRPr="00AA5DA2" w:rsidRDefault="00F517F8" w:rsidP="00F52844">
            <w:pPr>
              <w:pStyle w:val="TAH"/>
              <w:rPr>
                <w:ins w:id="166" w:author="Author" w:date="2023-06-20T12:24:00Z"/>
                <w:lang w:eastAsia="ja-JP"/>
              </w:rPr>
            </w:pPr>
            <w:ins w:id="167"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70C2801" w14:textId="77777777" w:rsidR="00F517F8" w:rsidRPr="00AA5DA2" w:rsidRDefault="00F517F8" w:rsidP="00F52844">
            <w:pPr>
              <w:pStyle w:val="TAH"/>
              <w:rPr>
                <w:ins w:id="168" w:author="Author" w:date="2023-06-20T12:24:00Z"/>
                <w:lang w:eastAsia="ja-JP"/>
              </w:rPr>
            </w:pPr>
            <w:ins w:id="169"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86752DA" w14:textId="77777777" w:rsidR="00F517F8" w:rsidRPr="00AA5DA2" w:rsidRDefault="00F517F8" w:rsidP="00F52844">
            <w:pPr>
              <w:pStyle w:val="TAH"/>
              <w:rPr>
                <w:ins w:id="170" w:author="Author" w:date="2023-06-20T12:24:00Z"/>
                <w:lang w:eastAsia="ja-JP"/>
              </w:rPr>
            </w:pPr>
            <w:ins w:id="171"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EE260A5" w14:textId="77777777" w:rsidR="00F517F8" w:rsidRPr="00AA5DA2" w:rsidRDefault="00F517F8" w:rsidP="00F52844">
            <w:pPr>
              <w:pStyle w:val="TAH"/>
              <w:rPr>
                <w:ins w:id="172" w:author="Author" w:date="2023-06-20T12:24:00Z"/>
                <w:lang w:eastAsia="ja-JP"/>
              </w:rPr>
            </w:pPr>
            <w:ins w:id="173"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DA25FB3" w14:textId="77777777" w:rsidR="00F517F8" w:rsidRPr="00AA5DA2" w:rsidRDefault="00F517F8" w:rsidP="00F52844">
            <w:pPr>
              <w:pStyle w:val="TAH"/>
              <w:rPr>
                <w:ins w:id="174" w:author="Author" w:date="2023-06-20T12:24:00Z"/>
                <w:lang w:eastAsia="ja-JP"/>
              </w:rPr>
            </w:pPr>
            <w:ins w:id="175"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93E33FD" w14:textId="77777777" w:rsidR="00F517F8" w:rsidRPr="00AA5DA2" w:rsidRDefault="00F517F8" w:rsidP="00F52844">
            <w:pPr>
              <w:pStyle w:val="TAH"/>
              <w:rPr>
                <w:ins w:id="176" w:author="Author" w:date="2023-06-20T12:24:00Z"/>
                <w:lang w:eastAsia="ja-JP"/>
              </w:rPr>
            </w:pPr>
            <w:ins w:id="177"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025D4236" w14:textId="77777777" w:rsidR="00F517F8" w:rsidRPr="00AA5DA2" w:rsidRDefault="00F517F8" w:rsidP="00F52844">
            <w:pPr>
              <w:pStyle w:val="TAH"/>
              <w:rPr>
                <w:ins w:id="178" w:author="Author" w:date="2023-06-20T12:24:00Z"/>
                <w:lang w:eastAsia="ja-JP"/>
              </w:rPr>
            </w:pPr>
            <w:ins w:id="179" w:author="Author" w:date="2023-06-20T12:24:00Z">
              <w:r w:rsidRPr="00AA5DA2">
                <w:rPr>
                  <w:lang w:eastAsia="ja-JP"/>
                </w:rPr>
                <w:t>Assigned Criticality</w:t>
              </w:r>
            </w:ins>
          </w:p>
        </w:tc>
      </w:tr>
      <w:tr w:rsidR="00F517F8" w:rsidRPr="00AA5DA2" w14:paraId="2AB578A1" w14:textId="77777777" w:rsidTr="00F52844">
        <w:trPr>
          <w:ins w:id="18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B28D616" w14:textId="77777777" w:rsidR="00F517F8" w:rsidRPr="00AA5DA2" w:rsidRDefault="00F517F8" w:rsidP="00F52844">
            <w:pPr>
              <w:pStyle w:val="TAL"/>
              <w:rPr>
                <w:ins w:id="181" w:author="Author" w:date="2023-06-20T12:24:00Z"/>
                <w:lang w:eastAsia="ja-JP"/>
              </w:rPr>
            </w:pPr>
            <w:ins w:id="182"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8AA113C" w14:textId="77777777" w:rsidR="00F517F8" w:rsidRPr="00AA5DA2" w:rsidRDefault="00F517F8" w:rsidP="00F52844">
            <w:pPr>
              <w:pStyle w:val="TAL"/>
              <w:rPr>
                <w:ins w:id="183" w:author="Author" w:date="2023-06-20T12:24:00Z"/>
                <w:lang w:eastAsia="ja-JP"/>
              </w:rPr>
            </w:pPr>
            <w:ins w:id="184"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F6425C1" w14:textId="77777777" w:rsidR="00F517F8" w:rsidRPr="00AA5DA2" w:rsidRDefault="00F517F8" w:rsidP="00F52844">
            <w:pPr>
              <w:pStyle w:val="TAL"/>
              <w:rPr>
                <w:ins w:id="185"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200939BA" w14:textId="77777777" w:rsidR="00F517F8" w:rsidRPr="00AA5DA2" w:rsidRDefault="00F517F8" w:rsidP="00F52844">
            <w:pPr>
              <w:pStyle w:val="TAL"/>
              <w:rPr>
                <w:ins w:id="186" w:author="Author" w:date="2023-06-20T12:24:00Z"/>
                <w:lang w:eastAsia="ja-JP"/>
              </w:rPr>
            </w:pPr>
            <w:ins w:id="187"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CF85B88" w14:textId="77777777" w:rsidR="00F517F8" w:rsidRPr="00AA5DA2" w:rsidRDefault="00F517F8" w:rsidP="00F52844">
            <w:pPr>
              <w:pStyle w:val="TAL"/>
              <w:rPr>
                <w:ins w:id="188"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EDC2467" w14:textId="77777777" w:rsidR="00F517F8" w:rsidRPr="009D1FE9" w:rsidRDefault="00F517F8" w:rsidP="00F52844">
            <w:pPr>
              <w:pStyle w:val="TAC"/>
              <w:rPr>
                <w:ins w:id="189" w:author="Author" w:date="2023-06-20T12:24:00Z"/>
                <w:lang w:eastAsia="zh-CN"/>
              </w:rPr>
            </w:pPr>
            <w:ins w:id="190"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E6D85DE" w14:textId="77777777" w:rsidR="00F517F8" w:rsidRPr="00AA5DA2" w:rsidRDefault="00F517F8" w:rsidP="00F52844">
            <w:pPr>
              <w:pStyle w:val="TAC"/>
              <w:rPr>
                <w:ins w:id="191" w:author="Author" w:date="2023-06-20T12:24:00Z"/>
                <w:lang w:eastAsia="ja-JP"/>
              </w:rPr>
            </w:pPr>
            <w:ins w:id="192" w:author="Author" w:date="2023-06-20T12:24:00Z">
              <w:r w:rsidRPr="00E41FB0">
                <w:rPr>
                  <w:lang w:eastAsia="ja-JP"/>
                </w:rPr>
                <w:t>reject</w:t>
              </w:r>
            </w:ins>
          </w:p>
        </w:tc>
      </w:tr>
      <w:tr w:rsidR="00F517F8" w:rsidRPr="00AA5DA2" w14:paraId="6F338C1C" w14:textId="77777777" w:rsidTr="00F52844">
        <w:trPr>
          <w:ins w:id="19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EE1904F" w14:textId="77777777" w:rsidR="00F517F8" w:rsidRPr="00AA5DA2" w:rsidRDefault="00F517F8" w:rsidP="00F52844">
            <w:pPr>
              <w:pStyle w:val="TAL"/>
              <w:rPr>
                <w:ins w:id="194" w:author="Author" w:date="2023-06-20T12:24:00Z"/>
                <w:lang w:eastAsia="ja-JP"/>
              </w:rPr>
            </w:pPr>
            <w:ins w:id="195"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7E69D5AD" w14:textId="77777777" w:rsidR="00F517F8" w:rsidRPr="00AA5DA2" w:rsidRDefault="00F517F8" w:rsidP="00F52844">
            <w:pPr>
              <w:pStyle w:val="TAL"/>
              <w:rPr>
                <w:ins w:id="196" w:author="Author" w:date="2023-06-20T12:24:00Z"/>
                <w:lang w:eastAsia="ja-JP"/>
              </w:rPr>
            </w:pPr>
            <w:ins w:id="197"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D3749C8" w14:textId="77777777" w:rsidR="00F517F8" w:rsidRPr="00AA5DA2" w:rsidRDefault="00F517F8" w:rsidP="00F52844">
            <w:pPr>
              <w:pStyle w:val="TAL"/>
              <w:rPr>
                <w:ins w:id="19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1641EB" w14:textId="77777777" w:rsidR="00F517F8" w:rsidRPr="00AA5DA2" w:rsidRDefault="00F517F8" w:rsidP="00F52844">
            <w:pPr>
              <w:pStyle w:val="TAL"/>
              <w:rPr>
                <w:ins w:id="199" w:author="Author" w:date="2023-06-20T12:24:00Z"/>
                <w:lang w:eastAsia="ja-JP"/>
              </w:rPr>
            </w:pPr>
            <w:ins w:id="200"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9EB9A0E" w14:textId="77777777" w:rsidR="00F517F8" w:rsidRPr="00AA5DA2" w:rsidRDefault="00F517F8" w:rsidP="00F52844">
            <w:pPr>
              <w:pStyle w:val="TAL"/>
              <w:rPr>
                <w:ins w:id="201" w:author="Author" w:date="2023-06-20T12:24:00Z"/>
                <w:lang w:eastAsia="ja-JP"/>
              </w:rPr>
            </w:pPr>
            <w:ins w:id="202"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E81E214" w14:textId="77777777" w:rsidR="00F517F8" w:rsidRPr="009D1FE9" w:rsidRDefault="00F517F8" w:rsidP="00F52844">
            <w:pPr>
              <w:pStyle w:val="TAC"/>
              <w:rPr>
                <w:ins w:id="203" w:author="Author" w:date="2023-06-20T12:24:00Z"/>
                <w:lang w:eastAsia="zh-CN"/>
              </w:rPr>
            </w:pPr>
            <w:ins w:id="20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7CAEEAF" w14:textId="77777777" w:rsidR="00F517F8" w:rsidRPr="00AA5DA2" w:rsidRDefault="00F517F8" w:rsidP="00F52844">
            <w:pPr>
              <w:pStyle w:val="TAC"/>
              <w:rPr>
                <w:ins w:id="205" w:author="Author" w:date="2023-06-20T12:24:00Z"/>
                <w:lang w:eastAsia="ja-JP"/>
              </w:rPr>
            </w:pPr>
            <w:ins w:id="206" w:author="Author" w:date="2023-06-20T12:24:00Z">
              <w:r w:rsidRPr="00E41FB0">
                <w:rPr>
                  <w:lang w:eastAsia="ja-JP"/>
                </w:rPr>
                <w:t>reject</w:t>
              </w:r>
            </w:ins>
          </w:p>
        </w:tc>
      </w:tr>
      <w:tr w:rsidR="00F517F8" w:rsidRPr="00AA5DA2" w14:paraId="5BC5C152" w14:textId="77777777" w:rsidTr="00F52844">
        <w:trPr>
          <w:ins w:id="20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792F487" w14:textId="77777777" w:rsidR="00F517F8" w:rsidRPr="00AA5DA2" w:rsidRDefault="00F517F8" w:rsidP="00F52844">
            <w:pPr>
              <w:pStyle w:val="TAL"/>
              <w:rPr>
                <w:ins w:id="208" w:author="Author" w:date="2023-06-20T12:24:00Z"/>
                <w:lang w:eastAsia="ja-JP"/>
              </w:rPr>
            </w:pPr>
            <w:ins w:id="209"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4BBB9750" w14:textId="77777777" w:rsidR="00F517F8" w:rsidRPr="00AA5DA2" w:rsidRDefault="00F517F8" w:rsidP="00F52844">
            <w:pPr>
              <w:pStyle w:val="TAL"/>
              <w:rPr>
                <w:ins w:id="210" w:author="Author" w:date="2023-06-20T12:24:00Z"/>
                <w:lang w:eastAsia="ja-JP"/>
              </w:rPr>
            </w:pPr>
            <w:ins w:id="211"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76A8C1B5" w14:textId="77777777" w:rsidR="00F517F8" w:rsidRPr="00AA5DA2" w:rsidRDefault="00F517F8" w:rsidP="00F52844">
            <w:pPr>
              <w:pStyle w:val="TAL"/>
              <w:rPr>
                <w:ins w:id="21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1C414D" w14:textId="77777777" w:rsidR="00F517F8" w:rsidRPr="00AA5DA2" w:rsidRDefault="00F517F8" w:rsidP="00F52844">
            <w:pPr>
              <w:pStyle w:val="TAL"/>
              <w:rPr>
                <w:ins w:id="213" w:author="Author" w:date="2023-06-20T12:24:00Z"/>
                <w:lang w:eastAsia="ja-JP"/>
              </w:rPr>
            </w:pPr>
            <w:ins w:id="214"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E020D40" w14:textId="77777777" w:rsidR="00F517F8" w:rsidRPr="00AA5DA2" w:rsidRDefault="00F517F8" w:rsidP="00F52844">
            <w:pPr>
              <w:pStyle w:val="TAL"/>
              <w:rPr>
                <w:ins w:id="215" w:author="Author" w:date="2023-06-20T12:24:00Z"/>
                <w:lang w:eastAsia="ja-JP"/>
              </w:rPr>
            </w:pPr>
            <w:ins w:id="216"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FC327C5" w14:textId="77777777" w:rsidR="00F517F8" w:rsidRPr="009D1FE9" w:rsidRDefault="00F517F8" w:rsidP="00F52844">
            <w:pPr>
              <w:pStyle w:val="TAC"/>
              <w:rPr>
                <w:ins w:id="217" w:author="Author" w:date="2023-06-20T12:24:00Z"/>
                <w:lang w:eastAsia="zh-CN"/>
              </w:rPr>
            </w:pPr>
            <w:ins w:id="21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CD96A0A" w14:textId="77777777" w:rsidR="00F517F8" w:rsidRPr="00AA5DA2" w:rsidRDefault="00F517F8" w:rsidP="00F52844">
            <w:pPr>
              <w:pStyle w:val="TAC"/>
              <w:rPr>
                <w:ins w:id="219" w:author="Author" w:date="2023-06-20T12:24:00Z"/>
                <w:lang w:eastAsia="zh-CN"/>
              </w:rPr>
            </w:pPr>
            <w:ins w:id="220" w:author="Author" w:date="2023-06-20T12:24:00Z">
              <w:r>
                <w:rPr>
                  <w:rFonts w:hint="eastAsia"/>
                  <w:lang w:eastAsia="zh-CN"/>
                </w:rPr>
                <w:t>i</w:t>
              </w:r>
              <w:r>
                <w:rPr>
                  <w:lang w:eastAsia="zh-CN"/>
                </w:rPr>
                <w:t>gnore</w:t>
              </w:r>
            </w:ins>
          </w:p>
        </w:tc>
      </w:tr>
      <w:tr w:rsidR="00F517F8" w:rsidRPr="00DB4D57" w14:paraId="54139C14" w14:textId="77777777" w:rsidTr="00F52844">
        <w:trPr>
          <w:ins w:id="22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C964FC3" w14:textId="77777777" w:rsidR="00F517F8" w:rsidRPr="00DB4D57" w:rsidRDefault="00F517F8" w:rsidP="00F52844">
            <w:pPr>
              <w:pStyle w:val="TAL"/>
              <w:rPr>
                <w:ins w:id="222" w:author="Author" w:date="2023-06-20T12:24:00Z"/>
                <w:lang w:eastAsia="ja-JP"/>
              </w:rPr>
            </w:pPr>
            <w:ins w:id="223"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D7ED809" w14:textId="77777777" w:rsidR="00F517F8" w:rsidRPr="00DB4D57" w:rsidRDefault="00F517F8" w:rsidP="00F52844">
            <w:pPr>
              <w:pStyle w:val="TAL"/>
              <w:rPr>
                <w:ins w:id="224" w:author="Author" w:date="2023-06-20T12:24:00Z"/>
                <w:lang w:eastAsia="ja-JP"/>
              </w:rPr>
            </w:pPr>
            <w:ins w:id="225"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632B633" w14:textId="77777777" w:rsidR="00F517F8" w:rsidRPr="00DB4D57" w:rsidRDefault="00F517F8" w:rsidP="00F52844">
            <w:pPr>
              <w:pStyle w:val="TAL"/>
              <w:rPr>
                <w:ins w:id="22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848FB5" w14:textId="77777777" w:rsidR="00F517F8" w:rsidRPr="00DB4D57" w:rsidRDefault="00F517F8" w:rsidP="00F52844">
            <w:pPr>
              <w:pStyle w:val="TAL"/>
              <w:rPr>
                <w:ins w:id="227" w:author="Author" w:date="2023-06-20T12:24:00Z"/>
                <w:lang w:eastAsia="ja-JP"/>
              </w:rPr>
            </w:pPr>
            <w:proofErr w:type="gramStart"/>
            <w:ins w:id="228"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289C9AD" w14:textId="77777777" w:rsidR="00F517F8" w:rsidRPr="00DB4D57" w:rsidRDefault="00F517F8" w:rsidP="00F52844">
            <w:pPr>
              <w:pStyle w:val="TAL"/>
              <w:rPr>
                <w:ins w:id="229" w:author="Author" w:date="2023-06-20T12:24:00Z"/>
                <w:lang w:eastAsia="ja-JP"/>
              </w:rPr>
            </w:pPr>
            <w:ins w:id="230"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B0AD129" w14:textId="77777777" w:rsidR="00F517F8" w:rsidRPr="009D1FE9" w:rsidRDefault="00F517F8" w:rsidP="00F52844">
            <w:pPr>
              <w:pStyle w:val="TAC"/>
              <w:rPr>
                <w:ins w:id="231" w:author="Author" w:date="2023-06-20T12:24:00Z"/>
                <w:lang w:eastAsia="zh-CN"/>
              </w:rPr>
            </w:pPr>
            <w:ins w:id="232"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906C72B" w14:textId="77777777" w:rsidR="00F517F8" w:rsidRPr="00DB4D57" w:rsidRDefault="00F517F8" w:rsidP="00F52844">
            <w:pPr>
              <w:pStyle w:val="TAC"/>
              <w:rPr>
                <w:ins w:id="233" w:author="Author" w:date="2023-06-20T12:24:00Z"/>
                <w:lang w:eastAsia="ja-JP"/>
              </w:rPr>
            </w:pPr>
            <w:ins w:id="234" w:author="Author" w:date="2023-06-20T12:24:00Z">
              <w:r w:rsidRPr="00E41FB0">
                <w:rPr>
                  <w:lang w:eastAsia="ja-JP"/>
                </w:rPr>
                <w:t>reject</w:t>
              </w:r>
            </w:ins>
          </w:p>
        </w:tc>
      </w:tr>
      <w:tr w:rsidR="00F517F8" w:rsidRPr="00DB4D57" w14:paraId="41D4EC2B" w14:textId="77777777" w:rsidTr="00F52844">
        <w:trPr>
          <w:ins w:id="23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F5794D8" w14:textId="77777777" w:rsidR="00F517F8" w:rsidRPr="00DB4D57" w:rsidRDefault="00F517F8" w:rsidP="00F52844">
            <w:pPr>
              <w:pStyle w:val="TAL"/>
              <w:rPr>
                <w:ins w:id="236" w:author="Author" w:date="2023-06-20T12:24:00Z"/>
                <w:lang w:eastAsia="ja-JP"/>
              </w:rPr>
            </w:pPr>
            <w:ins w:id="237"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2DF5D353" w14:textId="77777777" w:rsidR="00F517F8" w:rsidRPr="00DB4D57" w:rsidRDefault="00F517F8" w:rsidP="00F52844">
            <w:pPr>
              <w:pStyle w:val="TAL"/>
              <w:rPr>
                <w:ins w:id="238" w:author="Author" w:date="2023-06-20T12:24:00Z"/>
                <w:lang w:eastAsia="ja-JP"/>
              </w:rPr>
            </w:pPr>
            <w:ins w:id="239"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AB8DB1D" w14:textId="77777777" w:rsidR="00F517F8" w:rsidRPr="00DB4D57" w:rsidRDefault="00F517F8" w:rsidP="00F52844">
            <w:pPr>
              <w:pStyle w:val="TAL"/>
              <w:rPr>
                <w:ins w:id="24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BAB7B6" w14:textId="77777777" w:rsidR="00F517F8" w:rsidRPr="00422562" w:rsidRDefault="00F517F8" w:rsidP="00F52844">
            <w:pPr>
              <w:pStyle w:val="TAL"/>
              <w:rPr>
                <w:ins w:id="241" w:author="Author" w:date="2023-06-20T12:24:00Z"/>
                <w:lang w:eastAsia="ja-JP"/>
              </w:rPr>
            </w:pPr>
            <w:ins w:id="242" w:author="Author" w:date="2023-06-20T12:24:00Z">
              <w:r w:rsidRPr="00422562">
                <w:rPr>
                  <w:lang w:eastAsia="ja-JP"/>
                </w:rPr>
                <w:t>BITSTRING</w:t>
              </w:r>
            </w:ins>
          </w:p>
          <w:p w14:paraId="0626823C" w14:textId="77777777" w:rsidR="00F517F8" w:rsidRPr="00DB4D57" w:rsidRDefault="00F517F8" w:rsidP="00F52844">
            <w:pPr>
              <w:pStyle w:val="TAL"/>
              <w:rPr>
                <w:ins w:id="243" w:author="Author" w:date="2023-06-20T12:24:00Z"/>
                <w:lang w:eastAsia="ja-JP"/>
              </w:rPr>
            </w:pPr>
            <w:ins w:id="244"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0E5EE55B" w14:textId="77777777" w:rsidR="00F517F8" w:rsidRDefault="00F517F8" w:rsidP="00F52844">
            <w:pPr>
              <w:pStyle w:val="TAL"/>
              <w:rPr>
                <w:ins w:id="245" w:author="Author" w:date="2023-06-20T12:24:00Z"/>
                <w:lang w:eastAsia="ja-JP"/>
              </w:rPr>
            </w:pPr>
            <w:ins w:id="246"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69919851" w14:textId="77777777" w:rsidR="00F517F8" w:rsidRPr="00CD552C" w:rsidRDefault="00F517F8" w:rsidP="00F52844">
            <w:pPr>
              <w:pStyle w:val="TAL"/>
              <w:rPr>
                <w:ins w:id="247" w:author="Author" w:date="2023-06-20T12:24:00Z"/>
                <w:lang w:eastAsia="ja-JP"/>
              </w:rPr>
            </w:pPr>
            <w:ins w:id="248" w:author="Author" w:date="2023-06-20T12:24:00Z">
              <w:r w:rsidRPr="00CD552C">
                <w:rPr>
                  <w:lang w:eastAsia="ja-JP"/>
                </w:rPr>
                <w:t xml:space="preserve">First Bit = Predicted </w:t>
              </w:r>
              <w:r>
                <w:rPr>
                  <w:lang w:eastAsia="ja-JP"/>
                </w:rPr>
                <w:t xml:space="preserve">Radio </w:t>
              </w:r>
              <w:r w:rsidRPr="00CD552C">
                <w:rPr>
                  <w:lang w:eastAsia="ja-JP"/>
                </w:rPr>
                <w:t>Resource Status,</w:t>
              </w:r>
            </w:ins>
          </w:p>
          <w:p w14:paraId="118D477A" w14:textId="77777777" w:rsidR="00F517F8" w:rsidRPr="00CD552C" w:rsidRDefault="00F517F8" w:rsidP="00F52844">
            <w:pPr>
              <w:pStyle w:val="TAL"/>
              <w:rPr>
                <w:ins w:id="249" w:author="Author" w:date="2023-06-20T12:24:00Z"/>
                <w:lang w:eastAsia="ja-JP"/>
              </w:rPr>
            </w:pPr>
            <w:ins w:id="250" w:author="Author" w:date="2023-06-20T12:24:00Z">
              <w:r w:rsidRPr="00CD552C">
                <w:rPr>
                  <w:rFonts w:hint="eastAsia"/>
                  <w:lang w:eastAsia="ja-JP"/>
                </w:rPr>
                <w:t>S</w:t>
              </w:r>
              <w:r w:rsidRPr="00CD552C">
                <w:rPr>
                  <w:lang w:eastAsia="ja-JP"/>
                </w:rPr>
                <w:t>econd Bit = Predicted Number of Active UEs,</w:t>
              </w:r>
            </w:ins>
          </w:p>
          <w:p w14:paraId="73FBC3F2" w14:textId="77777777" w:rsidR="00F517F8" w:rsidRPr="00CD552C" w:rsidRDefault="00F517F8" w:rsidP="00F52844">
            <w:pPr>
              <w:pStyle w:val="TAL"/>
              <w:rPr>
                <w:ins w:id="251" w:author="Author" w:date="2023-06-20T12:24:00Z"/>
                <w:lang w:eastAsia="ja-JP"/>
              </w:rPr>
            </w:pPr>
            <w:ins w:id="252" w:author="Author" w:date="2023-06-20T12:24:00Z">
              <w:r w:rsidRPr="00CD552C">
                <w:rPr>
                  <w:lang w:eastAsia="ja-JP"/>
                </w:rPr>
                <w:t xml:space="preserve">Third Bit = Predicted RRC connections </w:t>
              </w:r>
            </w:ins>
          </w:p>
          <w:p w14:paraId="1C9916B3" w14:textId="77777777" w:rsidR="00F517F8" w:rsidRDefault="00F517F8" w:rsidP="00F52844">
            <w:pPr>
              <w:pStyle w:val="TAL"/>
              <w:rPr>
                <w:ins w:id="253" w:author="Author" w:date="2023-06-20T12:24:00Z"/>
                <w:lang w:eastAsia="zh-CN"/>
              </w:rPr>
            </w:pPr>
            <w:ins w:id="254" w:author="Author" w:date="2023-06-20T12:24:00Z">
              <w:r>
                <w:rPr>
                  <w:lang w:eastAsia="ja-JP"/>
                </w:rPr>
                <w:t>Fourth Bit =</w:t>
              </w:r>
              <w:r>
                <w:rPr>
                  <w:lang w:eastAsia="zh-CN"/>
                </w:rPr>
                <w:t xml:space="preserve"> Average UE Throughput DL,</w:t>
              </w:r>
            </w:ins>
          </w:p>
          <w:p w14:paraId="38088734" w14:textId="77777777" w:rsidR="00F517F8" w:rsidRDefault="00F517F8" w:rsidP="00F52844">
            <w:pPr>
              <w:pStyle w:val="TAL"/>
              <w:rPr>
                <w:ins w:id="255" w:author="Author" w:date="2023-06-20T12:24:00Z"/>
                <w:lang w:eastAsia="zh-CN"/>
              </w:rPr>
            </w:pPr>
            <w:ins w:id="256" w:author="Author" w:date="2023-06-20T12:24:00Z">
              <w:r>
                <w:rPr>
                  <w:lang w:eastAsia="zh-CN"/>
                </w:rPr>
                <w:t>Fifth Bit = Average UE Throughput UL,</w:t>
              </w:r>
            </w:ins>
          </w:p>
          <w:p w14:paraId="3A3795E1" w14:textId="77777777" w:rsidR="00F517F8" w:rsidRDefault="00F517F8" w:rsidP="00F52844">
            <w:pPr>
              <w:pStyle w:val="TAL"/>
              <w:rPr>
                <w:ins w:id="257" w:author="Author" w:date="2023-06-20T12:24:00Z"/>
                <w:lang w:eastAsia="ja-JP"/>
              </w:rPr>
            </w:pPr>
            <w:proofErr w:type="gramStart"/>
            <w:ins w:id="258" w:author="Author" w:date="2023-06-20T12:24:00Z">
              <w:r>
                <w:rPr>
                  <w:lang w:eastAsia="zh-CN"/>
                </w:rPr>
                <w:t>Sixth  Bit</w:t>
              </w:r>
              <w:proofErr w:type="gramEnd"/>
              <w:r>
                <w:rPr>
                  <w:lang w:eastAsia="zh-CN"/>
                </w:rPr>
                <w:t xml:space="preserve"> = </w:t>
              </w:r>
              <w:r>
                <w:rPr>
                  <w:lang w:eastAsia="ja-JP"/>
                </w:rPr>
                <w:t>Average Packet Delay,</w:t>
              </w:r>
            </w:ins>
          </w:p>
          <w:p w14:paraId="017DB73A" w14:textId="77777777" w:rsidR="00F517F8" w:rsidRDefault="00F517F8" w:rsidP="00F52844">
            <w:pPr>
              <w:pStyle w:val="TAL"/>
              <w:rPr>
                <w:ins w:id="259" w:author="Author" w:date="2023-06-20T12:24:00Z"/>
                <w:lang w:eastAsia="ja-JP"/>
              </w:rPr>
            </w:pPr>
            <w:ins w:id="260" w:author="Author" w:date="2023-06-20T12:24:00Z">
              <w:r>
                <w:rPr>
                  <w:lang w:eastAsia="zh-CN"/>
                </w:rPr>
                <w:t xml:space="preserve">Seventh Bit = </w:t>
              </w:r>
              <w:r>
                <w:rPr>
                  <w:lang w:eastAsia="ja-JP"/>
                </w:rPr>
                <w:t>Average Packet Loss</w:t>
              </w:r>
            </w:ins>
          </w:p>
          <w:p w14:paraId="4EEAE16B" w14:textId="77777777" w:rsidR="00F517F8" w:rsidRDefault="00F517F8" w:rsidP="00F52844">
            <w:pPr>
              <w:pStyle w:val="TAL"/>
              <w:rPr>
                <w:ins w:id="261" w:author="Author" w:date="2023-06-20T12:24:00Z"/>
                <w:lang w:eastAsia="ja-JP"/>
              </w:rPr>
            </w:pPr>
            <w:ins w:id="262" w:author="Author" w:date="2023-06-20T12:24:00Z">
              <w:r>
                <w:rPr>
                  <w:lang w:eastAsia="ja-JP"/>
                </w:rPr>
                <w:t>Eighth Bit = Energy Cost</w:t>
              </w:r>
            </w:ins>
          </w:p>
          <w:p w14:paraId="23D6AC4D" w14:textId="77777777" w:rsidR="00F517F8" w:rsidRPr="00CD552C" w:rsidRDefault="00F517F8" w:rsidP="00F52844">
            <w:pPr>
              <w:pStyle w:val="TAL"/>
              <w:rPr>
                <w:ins w:id="263" w:author="Author" w:date="2023-06-20T12:24:00Z"/>
                <w:lang w:eastAsia="ja-JP"/>
              </w:rPr>
            </w:pPr>
          </w:p>
          <w:p w14:paraId="7D9CD086" w14:textId="77777777" w:rsidR="00F517F8" w:rsidRPr="00422562" w:rsidRDefault="00F517F8" w:rsidP="00F52844">
            <w:pPr>
              <w:pStyle w:val="TAL"/>
              <w:rPr>
                <w:ins w:id="264" w:author="Author" w:date="2023-06-20T12:24:00Z"/>
                <w:lang w:eastAsia="ja-JP"/>
              </w:rPr>
            </w:pPr>
          </w:p>
          <w:p w14:paraId="03F89A9F" w14:textId="77777777" w:rsidR="00F517F8" w:rsidRPr="00DB4D57" w:rsidRDefault="00F517F8" w:rsidP="00F52844">
            <w:pPr>
              <w:pStyle w:val="TAL"/>
              <w:rPr>
                <w:ins w:id="265" w:author="Author" w:date="2023-06-20T12:24:00Z"/>
                <w:lang w:eastAsia="ja-JP"/>
              </w:rPr>
            </w:pPr>
            <w:ins w:id="266"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735075A3" w14:textId="77777777" w:rsidR="00F517F8" w:rsidRPr="009D1FE9" w:rsidRDefault="00F517F8" w:rsidP="00F52844">
            <w:pPr>
              <w:pStyle w:val="TAC"/>
              <w:rPr>
                <w:ins w:id="267" w:author="Author" w:date="2023-06-20T12:24:00Z"/>
                <w:lang w:eastAsia="zh-CN"/>
              </w:rPr>
            </w:pPr>
            <w:ins w:id="26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0BDF109" w14:textId="77777777" w:rsidR="00F517F8" w:rsidRPr="00DB4D57" w:rsidRDefault="00F517F8" w:rsidP="00F52844">
            <w:pPr>
              <w:pStyle w:val="TAC"/>
              <w:rPr>
                <w:ins w:id="269" w:author="Author" w:date="2023-06-20T12:24:00Z"/>
                <w:lang w:eastAsia="ja-JP"/>
              </w:rPr>
            </w:pPr>
            <w:ins w:id="270" w:author="Author" w:date="2023-06-20T12:24:00Z">
              <w:r>
                <w:rPr>
                  <w:snapToGrid w:val="0"/>
                </w:rPr>
                <w:t>reject</w:t>
              </w:r>
            </w:ins>
          </w:p>
        </w:tc>
      </w:tr>
      <w:tr w:rsidR="00F517F8" w:rsidRPr="00DB4D57" w14:paraId="21FAA6C2" w14:textId="77777777" w:rsidTr="00F52844">
        <w:trPr>
          <w:ins w:id="271" w:author="Lenovo" w:date="2023-07-24T17:46:00Z"/>
        </w:trPr>
        <w:tc>
          <w:tcPr>
            <w:tcW w:w="2439" w:type="dxa"/>
            <w:tcBorders>
              <w:top w:val="single" w:sz="4" w:space="0" w:color="auto"/>
              <w:left w:val="single" w:sz="4" w:space="0" w:color="auto"/>
              <w:bottom w:val="single" w:sz="4" w:space="0" w:color="auto"/>
              <w:right w:val="single" w:sz="4" w:space="0" w:color="auto"/>
            </w:tcBorders>
          </w:tcPr>
          <w:p w14:paraId="129A5393" w14:textId="342EDB5C" w:rsidR="00F517F8" w:rsidRPr="009D1FE9" w:rsidRDefault="00F517F8" w:rsidP="00F517F8">
            <w:pPr>
              <w:pStyle w:val="TAL"/>
              <w:rPr>
                <w:ins w:id="272" w:author="Lenovo" w:date="2023-07-24T17:46:00Z"/>
                <w:b/>
                <w:bCs/>
                <w:lang w:eastAsia="ja-JP"/>
              </w:rPr>
            </w:pPr>
            <w:ins w:id="273" w:author="Lenovo" w:date="2023-07-24T17:46:00Z">
              <w:r w:rsidRPr="00F36F0E">
                <w:rPr>
                  <w:lang w:eastAsia="ja-JP"/>
                </w:rPr>
                <w:t xml:space="preserve">Required Prediction Accuracy for </w:t>
              </w:r>
              <w:r w:rsidRPr="00F36F0E">
                <w:rPr>
                  <w:rFonts w:hint="eastAsia"/>
                </w:rPr>
                <w:t>Number of RRC Connections</w:t>
              </w:r>
            </w:ins>
          </w:p>
        </w:tc>
        <w:tc>
          <w:tcPr>
            <w:tcW w:w="1093" w:type="dxa"/>
            <w:tcBorders>
              <w:top w:val="single" w:sz="4" w:space="0" w:color="auto"/>
              <w:left w:val="single" w:sz="4" w:space="0" w:color="auto"/>
              <w:bottom w:val="single" w:sz="4" w:space="0" w:color="auto"/>
              <w:right w:val="single" w:sz="4" w:space="0" w:color="auto"/>
            </w:tcBorders>
          </w:tcPr>
          <w:p w14:paraId="4584E1A7" w14:textId="04A21FE8" w:rsidR="00F517F8" w:rsidRPr="009D1FE9" w:rsidRDefault="00F517F8" w:rsidP="00F517F8">
            <w:pPr>
              <w:pStyle w:val="TAL"/>
              <w:rPr>
                <w:ins w:id="274" w:author="Lenovo" w:date="2023-07-24T17:46:00Z"/>
                <w:lang w:eastAsia="ja-JP"/>
              </w:rPr>
            </w:pPr>
            <w:ins w:id="275" w:author="Lenovo" w:date="2023-07-24T17:46: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5D1A6CD" w14:textId="77777777" w:rsidR="00F517F8" w:rsidRPr="009D1FE9" w:rsidRDefault="00F517F8" w:rsidP="00F517F8">
            <w:pPr>
              <w:pStyle w:val="TAL"/>
              <w:rPr>
                <w:ins w:id="276" w:author="Lenovo" w:date="2023-07-24T17: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F8C5DD" w14:textId="77777777" w:rsidR="00F517F8" w:rsidRPr="009D1FE9" w:rsidRDefault="00F517F8" w:rsidP="00F517F8">
            <w:pPr>
              <w:pStyle w:val="TAL"/>
              <w:rPr>
                <w:ins w:id="277" w:author="Lenovo" w:date="2023-07-24T17:4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0CB7C63" w14:textId="77777777" w:rsidR="00F517F8" w:rsidRPr="009D1FE9" w:rsidRDefault="00F517F8" w:rsidP="00F517F8">
            <w:pPr>
              <w:pStyle w:val="TAL"/>
              <w:rPr>
                <w:ins w:id="278" w:author="Lenovo" w:date="2023-07-24T17: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096FB849" w14:textId="77777777" w:rsidR="00F517F8" w:rsidRPr="009D1FE9" w:rsidRDefault="00F517F8" w:rsidP="00F517F8">
            <w:pPr>
              <w:pStyle w:val="TAC"/>
              <w:rPr>
                <w:ins w:id="279" w:author="Lenovo" w:date="2023-07-24T17:46:00Z"/>
                <w:lang w:eastAsia="zh-CN"/>
              </w:rPr>
            </w:pPr>
          </w:p>
        </w:tc>
        <w:tc>
          <w:tcPr>
            <w:tcW w:w="1038" w:type="dxa"/>
            <w:tcBorders>
              <w:top w:val="single" w:sz="4" w:space="0" w:color="auto"/>
              <w:left w:val="single" w:sz="4" w:space="0" w:color="auto"/>
              <w:bottom w:val="single" w:sz="4" w:space="0" w:color="auto"/>
              <w:right w:val="single" w:sz="4" w:space="0" w:color="auto"/>
            </w:tcBorders>
          </w:tcPr>
          <w:p w14:paraId="1DFD8597" w14:textId="77777777" w:rsidR="00F517F8" w:rsidRDefault="00F517F8" w:rsidP="00F517F8">
            <w:pPr>
              <w:pStyle w:val="TAC"/>
              <w:rPr>
                <w:ins w:id="280" w:author="Lenovo" w:date="2023-07-24T17:46:00Z"/>
                <w:snapToGrid w:val="0"/>
              </w:rPr>
            </w:pPr>
          </w:p>
        </w:tc>
      </w:tr>
      <w:tr w:rsidR="00F517F8" w:rsidRPr="00DB4D57" w14:paraId="4BF320EF" w14:textId="77777777" w:rsidTr="00F52844">
        <w:trPr>
          <w:ins w:id="281" w:author="Lenovo" w:date="2023-07-24T17:46:00Z"/>
        </w:trPr>
        <w:tc>
          <w:tcPr>
            <w:tcW w:w="2439" w:type="dxa"/>
            <w:tcBorders>
              <w:top w:val="single" w:sz="4" w:space="0" w:color="auto"/>
              <w:left w:val="single" w:sz="4" w:space="0" w:color="auto"/>
              <w:bottom w:val="single" w:sz="4" w:space="0" w:color="auto"/>
              <w:right w:val="single" w:sz="4" w:space="0" w:color="auto"/>
            </w:tcBorders>
          </w:tcPr>
          <w:p w14:paraId="7BBA0171" w14:textId="5AAEC5B2" w:rsidR="00F517F8" w:rsidRPr="009D1FE9" w:rsidRDefault="00F517F8" w:rsidP="00F517F8">
            <w:pPr>
              <w:pStyle w:val="TAL"/>
              <w:rPr>
                <w:ins w:id="282" w:author="Lenovo" w:date="2023-07-24T17:46:00Z"/>
                <w:b/>
                <w:bCs/>
                <w:lang w:eastAsia="ja-JP"/>
              </w:rPr>
            </w:pPr>
            <w:ins w:id="283" w:author="Lenovo" w:date="2023-07-24T17:46: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29D65446" w14:textId="77777777" w:rsidR="00F517F8" w:rsidRPr="009D1FE9" w:rsidRDefault="00F517F8" w:rsidP="00F517F8">
            <w:pPr>
              <w:pStyle w:val="TAL"/>
              <w:rPr>
                <w:ins w:id="284" w:author="Lenovo" w:date="2023-07-24T17:46:00Z"/>
                <w:lang w:eastAsia="ja-JP"/>
              </w:rPr>
            </w:pPr>
          </w:p>
        </w:tc>
        <w:tc>
          <w:tcPr>
            <w:tcW w:w="956" w:type="dxa"/>
            <w:tcBorders>
              <w:top w:val="single" w:sz="4" w:space="0" w:color="auto"/>
              <w:left w:val="single" w:sz="4" w:space="0" w:color="auto"/>
              <w:bottom w:val="single" w:sz="4" w:space="0" w:color="auto"/>
              <w:right w:val="single" w:sz="4" w:space="0" w:color="auto"/>
            </w:tcBorders>
          </w:tcPr>
          <w:p w14:paraId="1E6BBD99" w14:textId="77777777" w:rsidR="00F517F8" w:rsidRPr="009D1FE9" w:rsidRDefault="00F517F8" w:rsidP="00F517F8">
            <w:pPr>
              <w:pStyle w:val="TAL"/>
              <w:rPr>
                <w:ins w:id="285" w:author="Lenovo" w:date="2023-07-24T17: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E32343" w14:textId="77777777" w:rsidR="00F517F8" w:rsidRDefault="00F517F8" w:rsidP="00F517F8">
            <w:pPr>
              <w:pStyle w:val="TAL"/>
              <w:rPr>
                <w:ins w:id="286" w:author="Lenovo" w:date="2023-07-24T17:46:00Z"/>
                <w:lang w:eastAsia="ja-JP"/>
              </w:rPr>
            </w:pPr>
            <w:ins w:id="287" w:author="Lenovo" w:date="2023-07-24T17:46:00Z">
              <w:r>
                <w:rPr>
                  <w:lang w:eastAsia="ja-JP"/>
                </w:rPr>
                <w:t>INTEGER</w:t>
              </w:r>
            </w:ins>
          </w:p>
          <w:p w14:paraId="26556AF4" w14:textId="0DCCCD3C" w:rsidR="00F517F8" w:rsidRPr="009D1FE9" w:rsidRDefault="00F517F8" w:rsidP="00F517F8">
            <w:pPr>
              <w:pStyle w:val="TAL"/>
              <w:rPr>
                <w:ins w:id="288" w:author="Lenovo" w:date="2023-07-24T17:46:00Z"/>
                <w:lang w:eastAsia="ja-JP"/>
              </w:rPr>
            </w:pPr>
            <w:ins w:id="289" w:author="Lenovo" w:date="2023-07-24T17:46: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35F4DA59" w14:textId="77777777" w:rsidR="00F517F8" w:rsidRPr="009D1FE9" w:rsidRDefault="00F517F8" w:rsidP="00F517F8">
            <w:pPr>
              <w:pStyle w:val="TAL"/>
              <w:rPr>
                <w:ins w:id="290" w:author="Lenovo" w:date="2023-07-24T17: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0D695BA8" w14:textId="77777777" w:rsidR="00F517F8" w:rsidRPr="009D1FE9" w:rsidRDefault="00F517F8" w:rsidP="00F517F8">
            <w:pPr>
              <w:pStyle w:val="TAC"/>
              <w:rPr>
                <w:ins w:id="291" w:author="Lenovo" w:date="2023-07-24T17:46:00Z"/>
                <w:lang w:eastAsia="zh-CN"/>
              </w:rPr>
            </w:pPr>
          </w:p>
        </w:tc>
        <w:tc>
          <w:tcPr>
            <w:tcW w:w="1038" w:type="dxa"/>
            <w:tcBorders>
              <w:top w:val="single" w:sz="4" w:space="0" w:color="auto"/>
              <w:left w:val="single" w:sz="4" w:space="0" w:color="auto"/>
              <w:bottom w:val="single" w:sz="4" w:space="0" w:color="auto"/>
              <w:right w:val="single" w:sz="4" w:space="0" w:color="auto"/>
            </w:tcBorders>
          </w:tcPr>
          <w:p w14:paraId="1DEDEEE9" w14:textId="77777777" w:rsidR="00F517F8" w:rsidRDefault="00F517F8" w:rsidP="00F517F8">
            <w:pPr>
              <w:pStyle w:val="TAC"/>
              <w:rPr>
                <w:ins w:id="292" w:author="Lenovo" w:date="2023-07-24T17:46:00Z"/>
                <w:snapToGrid w:val="0"/>
              </w:rPr>
            </w:pPr>
          </w:p>
        </w:tc>
      </w:tr>
      <w:tr w:rsidR="00F517F8" w:rsidRPr="00DB4D57" w14:paraId="618154FC" w14:textId="77777777" w:rsidTr="00F52844">
        <w:trPr>
          <w:ins w:id="293" w:author="Lenovo" w:date="2023-07-24T17:46:00Z"/>
        </w:trPr>
        <w:tc>
          <w:tcPr>
            <w:tcW w:w="2439" w:type="dxa"/>
            <w:tcBorders>
              <w:top w:val="single" w:sz="4" w:space="0" w:color="auto"/>
              <w:left w:val="single" w:sz="4" w:space="0" w:color="auto"/>
              <w:bottom w:val="single" w:sz="4" w:space="0" w:color="auto"/>
              <w:right w:val="single" w:sz="4" w:space="0" w:color="auto"/>
            </w:tcBorders>
          </w:tcPr>
          <w:p w14:paraId="76EF253E" w14:textId="04EA2F12" w:rsidR="00F517F8" w:rsidRPr="009D1FE9" w:rsidRDefault="00F517F8" w:rsidP="00F517F8">
            <w:pPr>
              <w:pStyle w:val="TAL"/>
              <w:rPr>
                <w:ins w:id="294" w:author="Lenovo" w:date="2023-07-24T17:46:00Z"/>
                <w:b/>
                <w:bCs/>
                <w:lang w:eastAsia="ja-JP"/>
              </w:rPr>
            </w:pPr>
            <w:ins w:id="295" w:author="Lenovo" w:date="2023-07-24T17:46: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4F74C458" w14:textId="77777777" w:rsidR="00F517F8" w:rsidRPr="009D1FE9" w:rsidRDefault="00F517F8" w:rsidP="00F517F8">
            <w:pPr>
              <w:pStyle w:val="TAL"/>
              <w:rPr>
                <w:ins w:id="296" w:author="Lenovo" w:date="2023-07-24T17:46:00Z"/>
                <w:lang w:eastAsia="ja-JP"/>
              </w:rPr>
            </w:pPr>
          </w:p>
        </w:tc>
        <w:tc>
          <w:tcPr>
            <w:tcW w:w="956" w:type="dxa"/>
            <w:tcBorders>
              <w:top w:val="single" w:sz="4" w:space="0" w:color="auto"/>
              <w:left w:val="single" w:sz="4" w:space="0" w:color="auto"/>
              <w:bottom w:val="single" w:sz="4" w:space="0" w:color="auto"/>
              <w:right w:val="single" w:sz="4" w:space="0" w:color="auto"/>
            </w:tcBorders>
          </w:tcPr>
          <w:p w14:paraId="4D9D3185" w14:textId="77777777" w:rsidR="00F517F8" w:rsidRPr="009D1FE9" w:rsidRDefault="00F517F8" w:rsidP="00F517F8">
            <w:pPr>
              <w:pStyle w:val="TAL"/>
              <w:rPr>
                <w:ins w:id="297" w:author="Lenovo" w:date="2023-07-24T17: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1C88D4" w14:textId="77777777" w:rsidR="00F517F8" w:rsidRDefault="00F517F8" w:rsidP="00F517F8">
            <w:pPr>
              <w:pStyle w:val="TAL"/>
              <w:rPr>
                <w:ins w:id="298" w:author="Lenovo" w:date="2023-07-24T17:46:00Z"/>
                <w:lang w:eastAsia="ja-JP"/>
              </w:rPr>
            </w:pPr>
            <w:ins w:id="299" w:author="Lenovo" w:date="2023-07-24T17:46:00Z">
              <w:r>
                <w:rPr>
                  <w:lang w:eastAsia="ja-JP"/>
                </w:rPr>
                <w:t>INTEGER</w:t>
              </w:r>
            </w:ins>
          </w:p>
          <w:p w14:paraId="22819515" w14:textId="0CB9E4D7" w:rsidR="00F517F8" w:rsidRPr="009D1FE9" w:rsidRDefault="00F517F8" w:rsidP="00F517F8">
            <w:pPr>
              <w:pStyle w:val="TAL"/>
              <w:rPr>
                <w:ins w:id="300" w:author="Lenovo" w:date="2023-07-24T17:46:00Z"/>
                <w:lang w:eastAsia="ja-JP"/>
              </w:rPr>
            </w:pPr>
            <w:ins w:id="301" w:author="Lenovo" w:date="2023-07-24T17:46: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60411155" w14:textId="77777777" w:rsidR="00F517F8" w:rsidRPr="009D1FE9" w:rsidRDefault="00F517F8" w:rsidP="00F517F8">
            <w:pPr>
              <w:pStyle w:val="TAL"/>
              <w:rPr>
                <w:ins w:id="302" w:author="Lenovo" w:date="2023-07-24T17: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3B42C764" w14:textId="77777777" w:rsidR="00F517F8" w:rsidRPr="009D1FE9" w:rsidRDefault="00F517F8" w:rsidP="00F517F8">
            <w:pPr>
              <w:pStyle w:val="TAC"/>
              <w:rPr>
                <w:ins w:id="303" w:author="Lenovo" w:date="2023-07-24T17:46:00Z"/>
                <w:lang w:eastAsia="zh-CN"/>
              </w:rPr>
            </w:pPr>
          </w:p>
        </w:tc>
        <w:tc>
          <w:tcPr>
            <w:tcW w:w="1038" w:type="dxa"/>
            <w:tcBorders>
              <w:top w:val="single" w:sz="4" w:space="0" w:color="auto"/>
              <w:left w:val="single" w:sz="4" w:space="0" w:color="auto"/>
              <w:bottom w:val="single" w:sz="4" w:space="0" w:color="auto"/>
              <w:right w:val="single" w:sz="4" w:space="0" w:color="auto"/>
            </w:tcBorders>
          </w:tcPr>
          <w:p w14:paraId="0BE8152F" w14:textId="77777777" w:rsidR="00F517F8" w:rsidRDefault="00F517F8" w:rsidP="00F517F8">
            <w:pPr>
              <w:pStyle w:val="TAC"/>
              <w:rPr>
                <w:ins w:id="304" w:author="Lenovo" w:date="2023-07-24T17:46:00Z"/>
                <w:snapToGrid w:val="0"/>
              </w:rPr>
            </w:pPr>
          </w:p>
        </w:tc>
      </w:tr>
      <w:tr w:rsidR="00F517F8" w:rsidRPr="00DB4D57" w14:paraId="1B1F34AB" w14:textId="77777777" w:rsidTr="00F52844">
        <w:trPr>
          <w:ins w:id="305" w:author="Lenovo" w:date="2023-07-24T17:46:00Z"/>
        </w:trPr>
        <w:tc>
          <w:tcPr>
            <w:tcW w:w="2439" w:type="dxa"/>
            <w:tcBorders>
              <w:top w:val="single" w:sz="4" w:space="0" w:color="auto"/>
              <w:left w:val="single" w:sz="4" w:space="0" w:color="auto"/>
              <w:bottom w:val="single" w:sz="4" w:space="0" w:color="auto"/>
              <w:right w:val="single" w:sz="4" w:space="0" w:color="auto"/>
            </w:tcBorders>
          </w:tcPr>
          <w:p w14:paraId="220ED15C" w14:textId="528CCBF2" w:rsidR="00F517F8" w:rsidRPr="009D1FE9" w:rsidRDefault="00F517F8" w:rsidP="00F517F8">
            <w:pPr>
              <w:pStyle w:val="TAL"/>
              <w:rPr>
                <w:ins w:id="306" w:author="Lenovo" w:date="2023-07-24T17:46:00Z"/>
                <w:b/>
                <w:bCs/>
                <w:lang w:eastAsia="ja-JP"/>
              </w:rPr>
            </w:pPr>
            <w:ins w:id="307" w:author="Lenovo" w:date="2023-07-24T17:46:00Z">
              <w:r w:rsidRPr="00F36F0E">
                <w:rPr>
                  <w:lang w:eastAsia="ja-JP"/>
                </w:rPr>
                <w:t>Required Prediction Accuracy for</w:t>
              </w:r>
              <w:r w:rsidRPr="00F36F0E">
                <w:rPr>
                  <w:rFonts w:hint="eastAsia"/>
                </w:rPr>
                <w:t xml:space="preserve"> </w:t>
              </w:r>
              <w:r>
                <w:t>Number of UEs</w:t>
              </w:r>
            </w:ins>
          </w:p>
        </w:tc>
        <w:tc>
          <w:tcPr>
            <w:tcW w:w="1093" w:type="dxa"/>
            <w:tcBorders>
              <w:top w:val="single" w:sz="4" w:space="0" w:color="auto"/>
              <w:left w:val="single" w:sz="4" w:space="0" w:color="auto"/>
              <w:bottom w:val="single" w:sz="4" w:space="0" w:color="auto"/>
              <w:right w:val="single" w:sz="4" w:space="0" w:color="auto"/>
            </w:tcBorders>
          </w:tcPr>
          <w:p w14:paraId="2D82853F" w14:textId="7E78D375" w:rsidR="00F517F8" w:rsidRPr="009D1FE9" w:rsidRDefault="00F517F8" w:rsidP="00F517F8">
            <w:pPr>
              <w:pStyle w:val="TAL"/>
              <w:rPr>
                <w:ins w:id="308" w:author="Lenovo" w:date="2023-07-24T17:46:00Z"/>
                <w:lang w:eastAsia="ja-JP"/>
              </w:rPr>
            </w:pPr>
            <w:ins w:id="309" w:author="Lenovo" w:date="2023-07-24T17:46: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33E9F07" w14:textId="77777777" w:rsidR="00F517F8" w:rsidRPr="009D1FE9" w:rsidRDefault="00F517F8" w:rsidP="00F517F8">
            <w:pPr>
              <w:pStyle w:val="TAL"/>
              <w:rPr>
                <w:ins w:id="310" w:author="Lenovo" w:date="2023-07-24T17: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677A8E" w14:textId="77777777" w:rsidR="00F517F8" w:rsidRPr="009D1FE9" w:rsidRDefault="00F517F8" w:rsidP="00F517F8">
            <w:pPr>
              <w:pStyle w:val="TAL"/>
              <w:rPr>
                <w:ins w:id="311" w:author="Lenovo" w:date="2023-07-24T17:46:00Z"/>
                <w:lang w:eastAsia="ja-JP"/>
              </w:rPr>
            </w:pPr>
          </w:p>
        </w:tc>
        <w:tc>
          <w:tcPr>
            <w:tcW w:w="2160" w:type="dxa"/>
            <w:tcBorders>
              <w:top w:val="single" w:sz="4" w:space="0" w:color="auto"/>
              <w:left w:val="single" w:sz="4" w:space="0" w:color="auto"/>
              <w:bottom w:val="single" w:sz="4" w:space="0" w:color="auto"/>
              <w:right w:val="single" w:sz="4" w:space="0" w:color="auto"/>
            </w:tcBorders>
          </w:tcPr>
          <w:p w14:paraId="60D5571A" w14:textId="77777777" w:rsidR="00F517F8" w:rsidRPr="009D1FE9" w:rsidRDefault="00F517F8" w:rsidP="00F517F8">
            <w:pPr>
              <w:pStyle w:val="TAL"/>
              <w:rPr>
                <w:ins w:id="312" w:author="Lenovo" w:date="2023-07-24T17: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737B7628" w14:textId="77777777" w:rsidR="00F517F8" w:rsidRPr="009D1FE9" w:rsidRDefault="00F517F8" w:rsidP="00F517F8">
            <w:pPr>
              <w:pStyle w:val="TAC"/>
              <w:rPr>
                <w:ins w:id="313" w:author="Lenovo" w:date="2023-07-24T17:46:00Z"/>
                <w:lang w:eastAsia="zh-CN"/>
              </w:rPr>
            </w:pPr>
          </w:p>
        </w:tc>
        <w:tc>
          <w:tcPr>
            <w:tcW w:w="1038" w:type="dxa"/>
            <w:tcBorders>
              <w:top w:val="single" w:sz="4" w:space="0" w:color="auto"/>
              <w:left w:val="single" w:sz="4" w:space="0" w:color="auto"/>
              <w:bottom w:val="single" w:sz="4" w:space="0" w:color="auto"/>
              <w:right w:val="single" w:sz="4" w:space="0" w:color="auto"/>
            </w:tcBorders>
          </w:tcPr>
          <w:p w14:paraId="6270C415" w14:textId="77777777" w:rsidR="00F517F8" w:rsidRDefault="00F517F8" w:rsidP="00F517F8">
            <w:pPr>
              <w:pStyle w:val="TAC"/>
              <w:rPr>
                <w:ins w:id="314" w:author="Lenovo" w:date="2023-07-24T17:46:00Z"/>
                <w:snapToGrid w:val="0"/>
              </w:rPr>
            </w:pPr>
          </w:p>
        </w:tc>
      </w:tr>
      <w:tr w:rsidR="00F517F8" w:rsidRPr="00DB4D57" w14:paraId="763DD4CA" w14:textId="77777777" w:rsidTr="00F52844">
        <w:trPr>
          <w:ins w:id="315" w:author="Lenovo" w:date="2023-07-24T17:46:00Z"/>
        </w:trPr>
        <w:tc>
          <w:tcPr>
            <w:tcW w:w="2439" w:type="dxa"/>
            <w:tcBorders>
              <w:top w:val="single" w:sz="4" w:space="0" w:color="auto"/>
              <w:left w:val="single" w:sz="4" w:space="0" w:color="auto"/>
              <w:bottom w:val="single" w:sz="4" w:space="0" w:color="auto"/>
              <w:right w:val="single" w:sz="4" w:space="0" w:color="auto"/>
            </w:tcBorders>
          </w:tcPr>
          <w:p w14:paraId="6B5323EA" w14:textId="7C5539D1" w:rsidR="00F517F8" w:rsidRPr="009D1FE9" w:rsidRDefault="00F517F8" w:rsidP="00F517F8">
            <w:pPr>
              <w:pStyle w:val="TAL"/>
              <w:rPr>
                <w:ins w:id="316" w:author="Lenovo" w:date="2023-07-24T17:46:00Z"/>
                <w:b/>
                <w:bCs/>
                <w:lang w:eastAsia="ja-JP"/>
              </w:rPr>
            </w:pPr>
            <w:ins w:id="317" w:author="Lenovo" w:date="2023-07-24T17:46: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6F95AB96" w14:textId="77777777" w:rsidR="00F517F8" w:rsidRPr="009D1FE9" w:rsidRDefault="00F517F8" w:rsidP="00F517F8">
            <w:pPr>
              <w:pStyle w:val="TAL"/>
              <w:rPr>
                <w:ins w:id="318" w:author="Lenovo" w:date="2023-07-24T17:46:00Z"/>
                <w:lang w:eastAsia="ja-JP"/>
              </w:rPr>
            </w:pPr>
          </w:p>
        </w:tc>
        <w:tc>
          <w:tcPr>
            <w:tcW w:w="956" w:type="dxa"/>
            <w:tcBorders>
              <w:top w:val="single" w:sz="4" w:space="0" w:color="auto"/>
              <w:left w:val="single" w:sz="4" w:space="0" w:color="auto"/>
              <w:bottom w:val="single" w:sz="4" w:space="0" w:color="auto"/>
              <w:right w:val="single" w:sz="4" w:space="0" w:color="auto"/>
            </w:tcBorders>
          </w:tcPr>
          <w:p w14:paraId="5BE482C4" w14:textId="77777777" w:rsidR="00F517F8" w:rsidRPr="009D1FE9" w:rsidRDefault="00F517F8" w:rsidP="00F517F8">
            <w:pPr>
              <w:pStyle w:val="TAL"/>
              <w:rPr>
                <w:ins w:id="319" w:author="Lenovo" w:date="2023-07-24T17: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8131D" w14:textId="77777777" w:rsidR="00F517F8" w:rsidRDefault="00F517F8" w:rsidP="00F517F8">
            <w:pPr>
              <w:pStyle w:val="TAL"/>
              <w:rPr>
                <w:ins w:id="320" w:author="Lenovo" w:date="2023-07-24T17:46:00Z"/>
                <w:lang w:eastAsia="ja-JP"/>
              </w:rPr>
            </w:pPr>
            <w:ins w:id="321" w:author="Lenovo" w:date="2023-07-24T17:46:00Z">
              <w:r>
                <w:rPr>
                  <w:lang w:eastAsia="ja-JP"/>
                </w:rPr>
                <w:t>INTEGER</w:t>
              </w:r>
            </w:ins>
          </w:p>
          <w:p w14:paraId="68797AFB" w14:textId="21223A0C" w:rsidR="00F517F8" w:rsidRPr="009D1FE9" w:rsidRDefault="00F517F8" w:rsidP="00F517F8">
            <w:pPr>
              <w:pStyle w:val="TAL"/>
              <w:rPr>
                <w:ins w:id="322" w:author="Lenovo" w:date="2023-07-24T17:46:00Z"/>
                <w:lang w:eastAsia="ja-JP"/>
              </w:rPr>
            </w:pPr>
            <w:ins w:id="323" w:author="Lenovo" w:date="2023-07-24T17:46: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176FF0F6" w14:textId="77777777" w:rsidR="00F517F8" w:rsidRPr="009D1FE9" w:rsidRDefault="00F517F8" w:rsidP="00F517F8">
            <w:pPr>
              <w:pStyle w:val="TAL"/>
              <w:rPr>
                <w:ins w:id="324" w:author="Lenovo" w:date="2023-07-24T17: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3C7BD7EC" w14:textId="77777777" w:rsidR="00F517F8" w:rsidRPr="009D1FE9" w:rsidRDefault="00F517F8" w:rsidP="00F517F8">
            <w:pPr>
              <w:pStyle w:val="TAC"/>
              <w:rPr>
                <w:ins w:id="325" w:author="Lenovo" w:date="2023-07-24T17:46:00Z"/>
                <w:lang w:eastAsia="zh-CN"/>
              </w:rPr>
            </w:pPr>
          </w:p>
        </w:tc>
        <w:tc>
          <w:tcPr>
            <w:tcW w:w="1038" w:type="dxa"/>
            <w:tcBorders>
              <w:top w:val="single" w:sz="4" w:space="0" w:color="auto"/>
              <w:left w:val="single" w:sz="4" w:space="0" w:color="auto"/>
              <w:bottom w:val="single" w:sz="4" w:space="0" w:color="auto"/>
              <w:right w:val="single" w:sz="4" w:space="0" w:color="auto"/>
            </w:tcBorders>
          </w:tcPr>
          <w:p w14:paraId="7617484E" w14:textId="77777777" w:rsidR="00F517F8" w:rsidRDefault="00F517F8" w:rsidP="00F517F8">
            <w:pPr>
              <w:pStyle w:val="TAC"/>
              <w:rPr>
                <w:ins w:id="326" w:author="Lenovo" w:date="2023-07-24T17:46:00Z"/>
                <w:snapToGrid w:val="0"/>
              </w:rPr>
            </w:pPr>
          </w:p>
        </w:tc>
      </w:tr>
      <w:tr w:rsidR="00F517F8" w:rsidRPr="00DB4D57" w14:paraId="162E01F4" w14:textId="77777777" w:rsidTr="00F52844">
        <w:trPr>
          <w:ins w:id="327" w:author="Lenovo" w:date="2023-07-24T17:46:00Z"/>
        </w:trPr>
        <w:tc>
          <w:tcPr>
            <w:tcW w:w="2439" w:type="dxa"/>
            <w:tcBorders>
              <w:top w:val="single" w:sz="4" w:space="0" w:color="auto"/>
              <w:left w:val="single" w:sz="4" w:space="0" w:color="auto"/>
              <w:bottom w:val="single" w:sz="4" w:space="0" w:color="auto"/>
              <w:right w:val="single" w:sz="4" w:space="0" w:color="auto"/>
            </w:tcBorders>
          </w:tcPr>
          <w:p w14:paraId="4C6FCDB2" w14:textId="3919913D" w:rsidR="00F517F8" w:rsidRPr="009D1FE9" w:rsidRDefault="00F517F8" w:rsidP="00F517F8">
            <w:pPr>
              <w:pStyle w:val="TAL"/>
              <w:rPr>
                <w:ins w:id="328" w:author="Lenovo" w:date="2023-07-24T17:46:00Z"/>
                <w:b/>
                <w:bCs/>
                <w:lang w:eastAsia="ja-JP"/>
              </w:rPr>
            </w:pPr>
            <w:ins w:id="329" w:author="Lenovo" w:date="2023-07-24T17:46: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78330E69" w14:textId="77777777" w:rsidR="00F517F8" w:rsidRPr="009D1FE9" w:rsidRDefault="00F517F8" w:rsidP="00F517F8">
            <w:pPr>
              <w:pStyle w:val="TAL"/>
              <w:rPr>
                <w:ins w:id="330" w:author="Lenovo" w:date="2023-07-24T17:46:00Z"/>
                <w:lang w:eastAsia="ja-JP"/>
              </w:rPr>
            </w:pPr>
          </w:p>
        </w:tc>
        <w:tc>
          <w:tcPr>
            <w:tcW w:w="956" w:type="dxa"/>
            <w:tcBorders>
              <w:top w:val="single" w:sz="4" w:space="0" w:color="auto"/>
              <w:left w:val="single" w:sz="4" w:space="0" w:color="auto"/>
              <w:bottom w:val="single" w:sz="4" w:space="0" w:color="auto"/>
              <w:right w:val="single" w:sz="4" w:space="0" w:color="auto"/>
            </w:tcBorders>
          </w:tcPr>
          <w:p w14:paraId="59BCCFCC" w14:textId="77777777" w:rsidR="00F517F8" w:rsidRPr="009D1FE9" w:rsidRDefault="00F517F8" w:rsidP="00F517F8">
            <w:pPr>
              <w:pStyle w:val="TAL"/>
              <w:rPr>
                <w:ins w:id="331" w:author="Lenovo" w:date="2023-07-24T17: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E59173" w14:textId="77777777" w:rsidR="00F517F8" w:rsidRDefault="00F517F8" w:rsidP="00F517F8">
            <w:pPr>
              <w:pStyle w:val="TAL"/>
              <w:rPr>
                <w:ins w:id="332" w:author="Lenovo" w:date="2023-07-24T17:46:00Z"/>
                <w:lang w:eastAsia="ja-JP"/>
              </w:rPr>
            </w:pPr>
            <w:ins w:id="333" w:author="Lenovo" w:date="2023-07-24T17:46:00Z">
              <w:r>
                <w:rPr>
                  <w:lang w:eastAsia="ja-JP"/>
                </w:rPr>
                <w:t>INTEGER</w:t>
              </w:r>
            </w:ins>
          </w:p>
          <w:p w14:paraId="3B7CB67A" w14:textId="1609BCC6" w:rsidR="00F517F8" w:rsidRPr="009D1FE9" w:rsidRDefault="00F517F8" w:rsidP="00F517F8">
            <w:pPr>
              <w:pStyle w:val="TAL"/>
              <w:rPr>
                <w:ins w:id="334" w:author="Lenovo" w:date="2023-07-24T17:46:00Z"/>
                <w:lang w:eastAsia="ja-JP"/>
              </w:rPr>
            </w:pPr>
            <w:ins w:id="335" w:author="Lenovo" w:date="2023-07-24T17:46: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3A713957" w14:textId="77777777" w:rsidR="00F517F8" w:rsidRPr="009D1FE9" w:rsidRDefault="00F517F8" w:rsidP="00F517F8">
            <w:pPr>
              <w:pStyle w:val="TAL"/>
              <w:rPr>
                <w:ins w:id="336" w:author="Lenovo" w:date="2023-07-24T17: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B1A256" w14:textId="77777777" w:rsidR="00F517F8" w:rsidRPr="009D1FE9" w:rsidRDefault="00F517F8" w:rsidP="00F517F8">
            <w:pPr>
              <w:pStyle w:val="TAC"/>
              <w:rPr>
                <w:ins w:id="337" w:author="Lenovo" w:date="2023-07-24T17:46:00Z"/>
                <w:lang w:eastAsia="zh-CN"/>
              </w:rPr>
            </w:pPr>
          </w:p>
        </w:tc>
        <w:tc>
          <w:tcPr>
            <w:tcW w:w="1038" w:type="dxa"/>
            <w:tcBorders>
              <w:top w:val="single" w:sz="4" w:space="0" w:color="auto"/>
              <w:left w:val="single" w:sz="4" w:space="0" w:color="auto"/>
              <w:bottom w:val="single" w:sz="4" w:space="0" w:color="auto"/>
              <w:right w:val="single" w:sz="4" w:space="0" w:color="auto"/>
            </w:tcBorders>
          </w:tcPr>
          <w:p w14:paraId="4DAD8E04" w14:textId="77777777" w:rsidR="00F517F8" w:rsidRDefault="00F517F8" w:rsidP="00F517F8">
            <w:pPr>
              <w:pStyle w:val="TAC"/>
              <w:rPr>
                <w:ins w:id="338" w:author="Lenovo" w:date="2023-07-24T17:46:00Z"/>
                <w:snapToGrid w:val="0"/>
              </w:rPr>
            </w:pPr>
          </w:p>
        </w:tc>
      </w:tr>
      <w:tr w:rsidR="00F517F8" w:rsidRPr="00DB4D57" w14:paraId="451AB414" w14:textId="77777777" w:rsidTr="00F52844">
        <w:trPr>
          <w:ins w:id="339"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074F7E1" w14:textId="77777777" w:rsidR="00F517F8" w:rsidRPr="009D1FE9" w:rsidRDefault="00F517F8" w:rsidP="00F517F8">
            <w:pPr>
              <w:pStyle w:val="TAL"/>
              <w:rPr>
                <w:ins w:id="340" w:author="Author" w:date="2023-06-20T12:24:00Z"/>
                <w:b/>
                <w:bCs/>
                <w:lang w:eastAsia="ja-JP"/>
              </w:rPr>
            </w:pPr>
            <w:ins w:id="341" w:author="Author" w:date="2023-06-20T12:2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2562670" w14:textId="77777777" w:rsidR="00F517F8" w:rsidRPr="009D1FE9" w:rsidRDefault="00F517F8" w:rsidP="00F517F8">
            <w:pPr>
              <w:pStyle w:val="TAL"/>
              <w:rPr>
                <w:ins w:id="342"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7E0D7D43" w14:textId="77777777" w:rsidR="00F517F8" w:rsidRPr="009D1FE9" w:rsidRDefault="00F517F8" w:rsidP="00F517F8">
            <w:pPr>
              <w:pStyle w:val="TAL"/>
              <w:rPr>
                <w:ins w:id="343" w:author="Author" w:date="2023-06-20T12:24:00Z"/>
                <w:i/>
                <w:lang w:eastAsia="ja-JP"/>
              </w:rPr>
            </w:pPr>
            <w:ins w:id="344"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68B66BA" w14:textId="77777777" w:rsidR="00F517F8" w:rsidRPr="009D1FE9" w:rsidRDefault="00F517F8" w:rsidP="00F517F8">
            <w:pPr>
              <w:pStyle w:val="TAL"/>
              <w:rPr>
                <w:ins w:id="34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CF0E349" w14:textId="77777777" w:rsidR="00F517F8" w:rsidRPr="009D1FE9" w:rsidRDefault="00F517F8" w:rsidP="00F517F8">
            <w:pPr>
              <w:pStyle w:val="TAL"/>
              <w:rPr>
                <w:ins w:id="346" w:author="Author" w:date="2023-06-20T12:24:00Z"/>
                <w:lang w:eastAsia="ja-JP"/>
              </w:rPr>
            </w:pPr>
            <w:ins w:id="347"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04C28B6" w14:textId="77777777" w:rsidR="00F517F8" w:rsidRPr="009D1FE9" w:rsidRDefault="00F517F8" w:rsidP="00F517F8">
            <w:pPr>
              <w:pStyle w:val="TAC"/>
              <w:rPr>
                <w:ins w:id="348" w:author="Author" w:date="2023-06-20T12:24:00Z"/>
                <w:lang w:eastAsia="zh-CN"/>
              </w:rPr>
            </w:pPr>
            <w:ins w:id="34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4C282A4" w14:textId="77777777" w:rsidR="00F517F8" w:rsidRPr="00DB4D57" w:rsidRDefault="00F517F8" w:rsidP="00F517F8">
            <w:pPr>
              <w:pStyle w:val="TAC"/>
              <w:rPr>
                <w:ins w:id="350" w:author="Author" w:date="2023-06-20T12:24:00Z"/>
                <w:lang w:eastAsia="ja-JP"/>
              </w:rPr>
            </w:pPr>
            <w:ins w:id="351" w:author="Author" w:date="2023-06-20T12:24:00Z">
              <w:r>
                <w:rPr>
                  <w:snapToGrid w:val="0"/>
                </w:rPr>
                <w:t>ignore</w:t>
              </w:r>
            </w:ins>
          </w:p>
        </w:tc>
      </w:tr>
      <w:tr w:rsidR="00F517F8" w:rsidRPr="00DB4D57" w14:paraId="1F970A8D" w14:textId="77777777" w:rsidTr="00F52844">
        <w:trPr>
          <w:ins w:id="35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C7B4FB0" w14:textId="77777777" w:rsidR="00F517F8" w:rsidRPr="009D1FE9" w:rsidRDefault="00F517F8" w:rsidP="00F517F8">
            <w:pPr>
              <w:pStyle w:val="TAL"/>
              <w:ind w:left="113"/>
              <w:rPr>
                <w:ins w:id="353" w:author="Author" w:date="2023-06-20T12:24:00Z"/>
                <w:lang w:eastAsia="ja-JP"/>
              </w:rPr>
            </w:pPr>
            <w:ins w:id="354" w:author="Author" w:date="2023-06-20T12:2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1ACE669" w14:textId="77777777" w:rsidR="00F517F8" w:rsidRPr="009D1FE9" w:rsidRDefault="00F517F8" w:rsidP="00F517F8">
            <w:pPr>
              <w:pStyle w:val="TAL"/>
              <w:rPr>
                <w:ins w:id="355"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31100AF5" w14:textId="77777777" w:rsidR="00F517F8" w:rsidRPr="009D1FE9" w:rsidRDefault="00F517F8" w:rsidP="00F517F8">
            <w:pPr>
              <w:pStyle w:val="TAL"/>
              <w:rPr>
                <w:ins w:id="356" w:author="Author" w:date="2023-06-20T12:24:00Z"/>
                <w:i/>
                <w:lang w:eastAsia="ja-JP"/>
              </w:rPr>
            </w:pPr>
            <w:ins w:id="357"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F81376A" w14:textId="77777777" w:rsidR="00F517F8" w:rsidRPr="009D1FE9" w:rsidRDefault="00F517F8" w:rsidP="00F517F8">
            <w:pPr>
              <w:pStyle w:val="TAL"/>
              <w:rPr>
                <w:ins w:id="35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B37B241" w14:textId="77777777" w:rsidR="00F517F8" w:rsidRPr="009D1FE9" w:rsidRDefault="00F517F8" w:rsidP="00F517F8">
            <w:pPr>
              <w:pStyle w:val="TAL"/>
              <w:rPr>
                <w:ins w:id="359"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2BE2BCD" w14:textId="77777777" w:rsidR="00F517F8" w:rsidRPr="009D1FE9" w:rsidRDefault="00F517F8" w:rsidP="00F517F8">
            <w:pPr>
              <w:pStyle w:val="TAC"/>
              <w:rPr>
                <w:ins w:id="360" w:author="Author" w:date="2023-06-20T12:24:00Z"/>
                <w:lang w:eastAsia="ja-JP"/>
              </w:rPr>
            </w:pPr>
            <w:ins w:id="361"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4A31631" w14:textId="77777777" w:rsidR="00F517F8" w:rsidRPr="00DB4D57" w:rsidRDefault="00F517F8" w:rsidP="00F517F8">
            <w:pPr>
              <w:pStyle w:val="TAC"/>
              <w:rPr>
                <w:ins w:id="362" w:author="Author" w:date="2023-06-20T12:24:00Z"/>
                <w:lang w:eastAsia="ja-JP"/>
              </w:rPr>
            </w:pPr>
          </w:p>
        </w:tc>
      </w:tr>
      <w:tr w:rsidR="00F517F8" w:rsidRPr="00DB4D57" w14:paraId="78E91279" w14:textId="77777777" w:rsidTr="00F52844">
        <w:trPr>
          <w:ins w:id="36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07C9845" w14:textId="77777777" w:rsidR="00F517F8" w:rsidRPr="009D1FE9" w:rsidRDefault="00F517F8" w:rsidP="00F517F8">
            <w:pPr>
              <w:pStyle w:val="TAL"/>
              <w:ind w:left="227"/>
              <w:rPr>
                <w:ins w:id="364" w:author="Author" w:date="2023-06-20T12:24:00Z"/>
                <w:lang w:eastAsia="ja-JP"/>
              </w:rPr>
            </w:pPr>
            <w:ins w:id="365"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6EA48C3" w14:textId="77777777" w:rsidR="00F517F8" w:rsidRPr="009D1FE9" w:rsidRDefault="00F517F8" w:rsidP="00F517F8">
            <w:pPr>
              <w:pStyle w:val="TAL"/>
              <w:rPr>
                <w:ins w:id="366" w:author="Author" w:date="2023-06-20T12:24:00Z"/>
                <w:lang w:eastAsia="ja-JP"/>
              </w:rPr>
            </w:pPr>
            <w:ins w:id="367"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4F63570" w14:textId="77777777" w:rsidR="00F517F8" w:rsidRPr="009D1FE9" w:rsidRDefault="00F517F8" w:rsidP="00F517F8">
            <w:pPr>
              <w:pStyle w:val="TAL"/>
              <w:rPr>
                <w:ins w:id="36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6CCB67" w14:textId="77777777" w:rsidR="00F517F8" w:rsidRPr="009D1FE9" w:rsidRDefault="00F517F8" w:rsidP="00F517F8">
            <w:pPr>
              <w:pStyle w:val="TAL"/>
              <w:rPr>
                <w:ins w:id="369" w:author="Author" w:date="2023-06-20T12:24:00Z"/>
                <w:lang w:eastAsia="ja-JP"/>
              </w:rPr>
            </w:pPr>
            <w:ins w:id="370" w:author="Author" w:date="2023-06-20T12:24:00Z">
              <w:r w:rsidRPr="009D1FE9">
                <w:rPr>
                  <w:lang w:eastAsia="ja-JP"/>
                </w:rPr>
                <w:t>Global NG-RAN Cell Identity</w:t>
              </w:r>
            </w:ins>
          </w:p>
          <w:p w14:paraId="2CC3ED5C" w14:textId="77777777" w:rsidR="00F517F8" w:rsidRPr="009D1FE9" w:rsidRDefault="00F517F8" w:rsidP="00F517F8">
            <w:pPr>
              <w:pStyle w:val="TAL"/>
              <w:rPr>
                <w:ins w:id="371" w:author="Author" w:date="2023-06-20T12:24:00Z"/>
                <w:lang w:eastAsia="ja-JP"/>
              </w:rPr>
            </w:pPr>
            <w:ins w:id="372" w:author="Author" w:date="2023-06-20T12:24:00Z">
              <w:r w:rsidRPr="009D1FE9">
                <w:rPr>
                  <w:lang w:eastAsia="ja-JP"/>
                </w:rPr>
                <w:t>9.2.2.27</w:t>
              </w:r>
            </w:ins>
          </w:p>
          <w:p w14:paraId="7375AC13" w14:textId="77777777" w:rsidR="00F517F8" w:rsidRPr="009D1FE9" w:rsidRDefault="00F517F8" w:rsidP="00F517F8">
            <w:pPr>
              <w:pStyle w:val="TAL"/>
              <w:rPr>
                <w:ins w:id="373"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45743F3" w14:textId="77777777" w:rsidR="00F517F8" w:rsidRPr="009D1FE9" w:rsidRDefault="00F517F8" w:rsidP="00F517F8">
            <w:pPr>
              <w:pStyle w:val="TAL"/>
              <w:rPr>
                <w:ins w:id="374"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2D67C3F" w14:textId="77777777" w:rsidR="00F517F8" w:rsidRPr="009D1FE9" w:rsidRDefault="00F517F8" w:rsidP="00F517F8">
            <w:pPr>
              <w:pStyle w:val="TAC"/>
              <w:rPr>
                <w:ins w:id="375" w:author="Author" w:date="2023-06-20T12:24:00Z"/>
                <w:lang w:eastAsia="ja-JP"/>
              </w:rPr>
            </w:pPr>
            <w:ins w:id="376"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96954DB" w14:textId="77777777" w:rsidR="00F517F8" w:rsidRPr="00DB4D57" w:rsidRDefault="00F517F8" w:rsidP="00F517F8">
            <w:pPr>
              <w:pStyle w:val="TAC"/>
              <w:rPr>
                <w:ins w:id="377" w:author="Author" w:date="2023-06-20T12:24:00Z"/>
                <w:lang w:eastAsia="ja-JP"/>
              </w:rPr>
            </w:pPr>
          </w:p>
        </w:tc>
      </w:tr>
      <w:tr w:rsidR="00F517F8" w:rsidRPr="00DB4D57" w14:paraId="459D139A" w14:textId="77777777" w:rsidTr="00F52844">
        <w:trPr>
          <w:ins w:id="378"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0769FA6" w14:textId="77777777" w:rsidR="00F517F8" w:rsidRPr="009D1FE9" w:rsidRDefault="00F517F8" w:rsidP="00F517F8">
            <w:pPr>
              <w:pStyle w:val="TAL"/>
              <w:rPr>
                <w:ins w:id="379" w:author="Author" w:date="2023-06-20T12:24:00Z"/>
                <w:lang w:eastAsia="ja-JP"/>
              </w:rPr>
            </w:pPr>
            <w:ins w:id="380" w:author="Author" w:date="2023-06-20T12:24:00Z">
              <w:r w:rsidRPr="009D1FE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1D7682B" w14:textId="77777777" w:rsidR="00F517F8" w:rsidRPr="009D1FE9" w:rsidRDefault="00F517F8" w:rsidP="00F517F8">
            <w:pPr>
              <w:pStyle w:val="TAL"/>
              <w:rPr>
                <w:ins w:id="381" w:author="Author" w:date="2023-06-20T12:24:00Z"/>
                <w:lang w:eastAsia="ja-JP"/>
              </w:rPr>
            </w:pPr>
            <w:ins w:id="382"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FC3EA53" w14:textId="77777777" w:rsidR="00F517F8" w:rsidRPr="009D1FE9" w:rsidRDefault="00F517F8" w:rsidP="00F517F8">
            <w:pPr>
              <w:pStyle w:val="TAL"/>
              <w:rPr>
                <w:ins w:id="38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14E8A" w14:textId="77777777" w:rsidR="00F517F8" w:rsidRPr="009D1FE9" w:rsidRDefault="00F517F8" w:rsidP="00F517F8">
            <w:pPr>
              <w:pStyle w:val="TAL"/>
              <w:rPr>
                <w:ins w:id="384" w:author="Author" w:date="2023-06-20T12:24:00Z"/>
                <w:lang w:eastAsia="ja-JP"/>
              </w:rPr>
            </w:pPr>
            <w:proofErr w:type="gramStart"/>
            <w:ins w:id="385"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7F2EF38C" w14:textId="77777777" w:rsidR="00F517F8" w:rsidRPr="009D1FE9" w:rsidRDefault="00F517F8" w:rsidP="00F517F8">
            <w:pPr>
              <w:pStyle w:val="TAL"/>
              <w:rPr>
                <w:ins w:id="386" w:author="Author" w:date="2023-06-20T12:24:00Z"/>
                <w:lang w:eastAsia="ja-JP"/>
              </w:rPr>
            </w:pPr>
            <w:ins w:id="387"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474245E2" w14:textId="77777777" w:rsidR="00F517F8" w:rsidRPr="009D1FE9" w:rsidRDefault="00F517F8" w:rsidP="00F517F8">
            <w:pPr>
              <w:pStyle w:val="TAC"/>
              <w:rPr>
                <w:ins w:id="388" w:author="Author" w:date="2023-06-20T12:24:00Z"/>
                <w:lang w:eastAsia="zh-CN"/>
              </w:rPr>
            </w:pPr>
            <w:ins w:id="38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47FCB0A" w14:textId="77777777" w:rsidR="00F517F8" w:rsidRPr="00DB4D57" w:rsidRDefault="00F517F8" w:rsidP="00F517F8">
            <w:pPr>
              <w:pStyle w:val="TAC"/>
              <w:rPr>
                <w:ins w:id="390" w:author="Author" w:date="2023-06-20T12:24:00Z"/>
                <w:lang w:eastAsia="ja-JP"/>
              </w:rPr>
            </w:pPr>
            <w:ins w:id="391" w:author="Author" w:date="2023-06-20T12:24:00Z">
              <w:r>
                <w:rPr>
                  <w:snapToGrid w:val="0"/>
                </w:rPr>
                <w:t>ignore</w:t>
              </w:r>
            </w:ins>
          </w:p>
        </w:tc>
      </w:tr>
      <w:tr w:rsidR="00F517F8" w:rsidRPr="00DB4D57" w14:paraId="42908825" w14:textId="77777777" w:rsidTr="00F52844">
        <w:trPr>
          <w:ins w:id="39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605D409" w14:textId="77777777" w:rsidR="00F517F8" w:rsidRPr="009D1FE9" w:rsidRDefault="00F517F8" w:rsidP="00F517F8">
            <w:pPr>
              <w:pStyle w:val="TAL"/>
              <w:rPr>
                <w:ins w:id="393" w:author="Author" w:date="2023-06-20T12:24:00Z"/>
                <w:lang w:eastAsia="ja-JP"/>
              </w:rPr>
            </w:pPr>
            <w:ins w:id="394" w:author="Author" w:date="2023-06-20T12:2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8A435FD" w14:textId="77777777" w:rsidR="00F517F8" w:rsidRPr="009D1FE9" w:rsidRDefault="00F517F8" w:rsidP="00F517F8">
            <w:pPr>
              <w:pStyle w:val="TAL"/>
              <w:rPr>
                <w:ins w:id="395" w:author="Author" w:date="2023-06-20T12:24:00Z"/>
                <w:lang w:eastAsia="ja-JP"/>
              </w:rPr>
            </w:pPr>
            <w:ins w:id="396" w:author="Author" w:date="2023-06-20T12:2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EB7E0C8" w14:textId="77777777" w:rsidR="00F517F8" w:rsidRPr="009D1FE9" w:rsidRDefault="00F517F8" w:rsidP="00F517F8">
            <w:pPr>
              <w:pStyle w:val="TAL"/>
              <w:rPr>
                <w:ins w:id="39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374980" w14:textId="77777777" w:rsidR="00F517F8" w:rsidRPr="009D1FE9" w:rsidRDefault="00F517F8" w:rsidP="00F517F8">
            <w:pPr>
              <w:pStyle w:val="TAL"/>
              <w:rPr>
                <w:ins w:id="398" w:author="Author" w:date="2023-06-20T12:24:00Z"/>
                <w:lang w:eastAsia="ja-JP"/>
              </w:rPr>
            </w:pPr>
            <w:ins w:id="399" w:author="Author" w:date="2023-06-20T12:24:00Z">
              <w:r>
                <w:rPr>
                  <w:lang w:val="en-US"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270B7C42" w14:textId="77777777" w:rsidR="00F517F8" w:rsidRPr="009D1FE9" w:rsidRDefault="00F517F8" w:rsidP="00F517F8">
            <w:pPr>
              <w:pStyle w:val="TAL"/>
              <w:rPr>
                <w:ins w:id="400"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EAAB1C3" w14:textId="77777777" w:rsidR="00F517F8" w:rsidRPr="009D1FE9" w:rsidRDefault="00F517F8" w:rsidP="00F517F8">
            <w:pPr>
              <w:pStyle w:val="TAC"/>
              <w:rPr>
                <w:ins w:id="401" w:author="Author" w:date="2023-06-20T12:24:00Z"/>
                <w:lang w:eastAsia="zh-CN"/>
              </w:rPr>
            </w:pPr>
            <w:ins w:id="402" w:author="Author" w:date="2023-06-20T12:2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572721C" w14:textId="77777777" w:rsidR="00F517F8" w:rsidRDefault="00F517F8" w:rsidP="00F517F8">
            <w:pPr>
              <w:pStyle w:val="TAC"/>
              <w:rPr>
                <w:ins w:id="403" w:author="Author" w:date="2023-06-20T12:24:00Z"/>
                <w:snapToGrid w:val="0"/>
              </w:rPr>
            </w:pPr>
            <w:ins w:id="404" w:author="Author" w:date="2023-06-20T12:24:00Z">
              <w:r>
                <w:rPr>
                  <w:rFonts w:hint="eastAsia"/>
                  <w:snapToGrid w:val="0"/>
                  <w:lang w:val="en-US" w:eastAsia="zh-CN"/>
                </w:rPr>
                <w:t>ignore</w:t>
              </w:r>
            </w:ins>
          </w:p>
        </w:tc>
      </w:tr>
    </w:tbl>
    <w:p w14:paraId="3DC3C38A" w14:textId="77777777" w:rsidR="00F517F8" w:rsidRPr="00232C0B" w:rsidRDefault="00F517F8" w:rsidP="00F517F8">
      <w:pPr>
        <w:rPr>
          <w:ins w:id="405"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517F8" w:rsidRPr="00AA5DA2" w14:paraId="68F7C3A5" w14:textId="77777777" w:rsidTr="00F52844">
        <w:trPr>
          <w:ins w:id="406" w:author="Author" w:date="2023-06-20T12:24:00Z"/>
        </w:trPr>
        <w:tc>
          <w:tcPr>
            <w:tcW w:w="3686" w:type="dxa"/>
          </w:tcPr>
          <w:p w14:paraId="1A3165A5" w14:textId="77777777" w:rsidR="00F517F8" w:rsidRPr="00AA5DA2" w:rsidRDefault="00F517F8" w:rsidP="00F52844">
            <w:pPr>
              <w:pStyle w:val="TAH"/>
              <w:rPr>
                <w:ins w:id="407" w:author="Author" w:date="2023-06-20T12:24:00Z"/>
                <w:lang w:eastAsia="ja-JP"/>
              </w:rPr>
            </w:pPr>
            <w:ins w:id="408" w:author="Author" w:date="2023-06-20T12:24:00Z">
              <w:r w:rsidRPr="00AA5DA2">
                <w:rPr>
                  <w:lang w:eastAsia="ja-JP"/>
                </w:rPr>
                <w:t>Condition</w:t>
              </w:r>
            </w:ins>
          </w:p>
        </w:tc>
        <w:tc>
          <w:tcPr>
            <w:tcW w:w="5670" w:type="dxa"/>
          </w:tcPr>
          <w:p w14:paraId="74151C9E" w14:textId="77777777" w:rsidR="00F517F8" w:rsidRPr="00AA5DA2" w:rsidRDefault="00F517F8" w:rsidP="00F52844">
            <w:pPr>
              <w:pStyle w:val="TAH"/>
              <w:rPr>
                <w:ins w:id="409" w:author="Author" w:date="2023-06-20T12:24:00Z"/>
                <w:lang w:eastAsia="ja-JP"/>
              </w:rPr>
            </w:pPr>
            <w:ins w:id="410" w:author="Author" w:date="2023-06-20T12:24:00Z">
              <w:r w:rsidRPr="00AA5DA2">
                <w:rPr>
                  <w:lang w:eastAsia="ja-JP"/>
                </w:rPr>
                <w:t>Explanation</w:t>
              </w:r>
            </w:ins>
          </w:p>
        </w:tc>
      </w:tr>
      <w:tr w:rsidR="00F517F8" w:rsidRPr="00AA5DA2" w14:paraId="2D27D3FB" w14:textId="77777777" w:rsidTr="00F52844">
        <w:trPr>
          <w:ins w:id="411" w:author="Author" w:date="2023-06-20T12:24:00Z"/>
        </w:trPr>
        <w:tc>
          <w:tcPr>
            <w:tcW w:w="3686" w:type="dxa"/>
          </w:tcPr>
          <w:p w14:paraId="041980AA" w14:textId="77777777" w:rsidR="00F517F8" w:rsidRPr="00AA5DA2" w:rsidRDefault="00F517F8" w:rsidP="00F52844">
            <w:pPr>
              <w:pStyle w:val="TAL"/>
              <w:rPr>
                <w:ins w:id="412" w:author="Author" w:date="2023-06-20T12:24:00Z"/>
                <w:lang w:eastAsia="ja-JP"/>
              </w:rPr>
            </w:pPr>
            <w:proofErr w:type="spellStart"/>
            <w:ins w:id="413" w:author="Author" w:date="2023-06-20T12:24:00Z">
              <w:r w:rsidRPr="00AA5DA2">
                <w:rPr>
                  <w:lang w:eastAsia="ja-JP"/>
                </w:rPr>
                <w:t>ifRegistrationRequestStop</w:t>
              </w:r>
              <w:proofErr w:type="spellEnd"/>
            </w:ins>
          </w:p>
        </w:tc>
        <w:tc>
          <w:tcPr>
            <w:tcW w:w="5670" w:type="dxa"/>
          </w:tcPr>
          <w:p w14:paraId="6169A690" w14:textId="77777777" w:rsidR="00F517F8" w:rsidRPr="00AA5DA2" w:rsidRDefault="00F517F8" w:rsidP="00F52844">
            <w:pPr>
              <w:pStyle w:val="TAL"/>
              <w:rPr>
                <w:ins w:id="414" w:author="Author" w:date="2023-06-20T12:24:00Z"/>
                <w:lang w:eastAsia="ja-JP"/>
              </w:rPr>
            </w:pPr>
            <w:ins w:id="415"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F517F8" w:rsidRPr="00F45469" w14:paraId="43E300EB" w14:textId="77777777" w:rsidTr="00F52844">
        <w:trPr>
          <w:ins w:id="416"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6BFC0CB6" w14:textId="77777777" w:rsidR="00F517F8" w:rsidRPr="00F45469" w:rsidRDefault="00F517F8" w:rsidP="00F52844">
            <w:pPr>
              <w:pStyle w:val="TAL"/>
              <w:rPr>
                <w:ins w:id="417" w:author="Author" w:date="2023-06-20T12:24:00Z"/>
                <w:lang w:eastAsia="ja-JP"/>
              </w:rPr>
            </w:pPr>
            <w:proofErr w:type="spellStart"/>
            <w:ins w:id="418"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F809BBA" w14:textId="77777777" w:rsidR="00F517F8" w:rsidRPr="00F45469" w:rsidRDefault="00F517F8" w:rsidP="00F52844">
            <w:pPr>
              <w:pStyle w:val="TAL"/>
              <w:rPr>
                <w:ins w:id="419" w:author="Author" w:date="2023-06-20T12:24:00Z"/>
                <w:lang w:eastAsia="ja-JP"/>
              </w:rPr>
            </w:pPr>
            <w:ins w:id="420"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6A702BF" w14:textId="77777777" w:rsidR="00F517F8" w:rsidRDefault="00F517F8" w:rsidP="00F517F8">
      <w:pPr>
        <w:rPr>
          <w:ins w:id="421"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517F8" w:rsidRPr="00F45469" w14:paraId="67DF2A64" w14:textId="77777777" w:rsidTr="00F52844">
        <w:trPr>
          <w:ins w:id="422"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00214F41" w14:textId="77777777" w:rsidR="00F517F8" w:rsidRPr="00AA5DA2" w:rsidRDefault="00F517F8" w:rsidP="00F52844">
            <w:pPr>
              <w:pStyle w:val="TAH"/>
              <w:rPr>
                <w:ins w:id="423" w:author="Author" w:date="2023-06-20T12:24:00Z"/>
                <w:lang w:eastAsia="ja-JP"/>
              </w:rPr>
            </w:pPr>
            <w:ins w:id="424" w:author="Author" w:date="2023-06-20T12:2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8EA1974" w14:textId="77777777" w:rsidR="00F517F8" w:rsidRPr="00F45469" w:rsidRDefault="00F517F8" w:rsidP="00F52844">
            <w:pPr>
              <w:pStyle w:val="TAH"/>
              <w:rPr>
                <w:ins w:id="425" w:author="Author" w:date="2023-06-20T12:24:00Z"/>
                <w:lang w:eastAsia="ja-JP"/>
              </w:rPr>
            </w:pPr>
            <w:ins w:id="426" w:author="Author" w:date="2023-06-20T12:24:00Z">
              <w:r w:rsidRPr="00422562">
                <w:rPr>
                  <w:lang w:eastAsia="ja-JP"/>
                </w:rPr>
                <w:t>Explanation</w:t>
              </w:r>
            </w:ins>
          </w:p>
        </w:tc>
      </w:tr>
      <w:tr w:rsidR="00F517F8" w:rsidRPr="00F45469" w14:paraId="4E6818A8" w14:textId="77777777" w:rsidTr="00F52844">
        <w:trPr>
          <w:ins w:id="427"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776A2FD3" w14:textId="77777777" w:rsidR="00F517F8" w:rsidRPr="00AA5DA2" w:rsidRDefault="00F517F8" w:rsidP="00F52844">
            <w:pPr>
              <w:pStyle w:val="TAL"/>
              <w:rPr>
                <w:ins w:id="428" w:author="Author" w:date="2023-06-20T12:24:00Z"/>
                <w:lang w:eastAsia="ja-JP"/>
              </w:rPr>
            </w:pPr>
            <w:proofErr w:type="spellStart"/>
            <w:ins w:id="429"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FB99A7A" w14:textId="77777777" w:rsidR="00F517F8" w:rsidRPr="00F45469" w:rsidRDefault="00F517F8" w:rsidP="00F52844">
            <w:pPr>
              <w:pStyle w:val="TAL"/>
              <w:rPr>
                <w:ins w:id="430" w:author="Author" w:date="2023-06-20T12:24:00Z"/>
                <w:lang w:eastAsia="ja-JP"/>
              </w:rPr>
            </w:pPr>
            <w:ins w:id="431"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5D338A14" w14:textId="44293157" w:rsidR="00E976AD" w:rsidRDefault="00E976AD" w:rsidP="00E976AD">
      <w:pPr>
        <w:rPr>
          <w:rFonts w:eastAsiaTheme="minorEastAsia"/>
          <w:lang w:eastAsia="zh-CN"/>
        </w:rPr>
      </w:pPr>
    </w:p>
    <w:p w14:paraId="4537F40E" w14:textId="336B3722"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Change </w:t>
      </w:r>
      <w:r>
        <w:rPr>
          <w:color w:val="FF0000"/>
          <w:sz w:val="26"/>
          <w:szCs w:val="26"/>
        </w:rPr>
        <w:t>Ends ***************************</w:t>
      </w:r>
    </w:p>
    <w:p w14:paraId="7B569FA8" w14:textId="77777777" w:rsidR="003A0D40" w:rsidRPr="00E976AD" w:rsidRDefault="003A0D40" w:rsidP="00E976AD">
      <w:pPr>
        <w:rPr>
          <w:rFonts w:eastAsiaTheme="minorEastAsia"/>
          <w:lang w:eastAsia="zh-CN"/>
        </w:rPr>
      </w:pPr>
    </w:p>
    <w:sectPr w:rsidR="003A0D40" w:rsidRPr="00E976A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8831" w14:textId="77777777" w:rsidR="00F025F0" w:rsidRDefault="00F025F0">
      <w:pPr>
        <w:spacing w:after="0"/>
      </w:pPr>
      <w:r>
        <w:separator/>
      </w:r>
    </w:p>
  </w:endnote>
  <w:endnote w:type="continuationSeparator" w:id="0">
    <w:p w14:paraId="638A352A" w14:textId="77777777" w:rsidR="00F025F0" w:rsidRDefault="00F025F0">
      <w:pPr>
        <w:spacing w:after="0"/>
      </w:pPr>
      <w:r>
        <w:continuationSeparator/>
      </w:r>
    </w:p>
  </w:endnote>
  <w:endnote w:type="continuationNotice" w:id="1">
    <w:p w14:paraId="08C7E97A" w14:textId="77777777" w:rsidR="00F025F0" w:rsidRDefault="00F02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99636" w14:textId="77777777" w:rsidR="00F025F0" w:rsidRDefault="00F025F0">
      <w:pPr>
        <w:spacing w:after="0"/>
      </w:pPr>
      <w:r>
        <w:separator/>
      </w:r>
    </w:p>
  </w:footnote>
  <w:footnote w:type="continuationSeparator" w:id="0">
    <w:p w14:paraId="762EF395" w14:textId="77777777" w:rsidR="00F025F0" w:rsidRDefault="00F025F0">
      <w:pPr>
        <w:spacing w:after="0"/>
      </w:pPr>
      <w:r>
        <w:continuationSeparator/>
      </w:r>
    </w:p>
  </w:footnote>
  <w:footnote w:type="continuationNotice" w:id="1">
    <w:p w14:paraId="760CC4A9" w14:textId="77777777" w:rsidR="00F025F0" w:rsidRDefault="00F02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18"/>
  </w:num>
  <w:num w:numId="2" w16cid:durableId="788353732">
    <w:abstractNumId w:val="15"/>
  </w:num>
  <w:num w:numId="3" w16cid:durableId="1917586761">
    <w:abstractNumId w:val="11"/>
  </w:num>
  <w:num w:numId="4" w16cid:durableId="69813682">
    <w:abstractNumId w:val="5"/>
  </w:num>
  <w:num w:numId="5" w16cid:durableId="677852888">
    <w:abstractNumId w:val="9"/>
  </w:num>
  <w:num w:numId="6" w16cid:durableId="1929192554">
    <w:abstractNumId w:val="9"/>
    <w:lvlOverride w:ilvl="0">
      <w:startOverride w:val="1"/>
    </w:lvlOverride>
  </w:num>
  <w:num w:numId="7" w16cid:durableId="1842313457">
    <w:abstractNumId w:val="24"/>
  </w:num>
  <w:num w:numId="8" w16cid:durableId="1039622446">
    <w:abstractNumId w:val="9"/>
  </w:num>
  <w:num w:numId="9" w16cid:durableId="1872571254">
    <w:abstractNumId w:val="14"/>
  </w:num>
  <w:num w:numId="10" w16cid:durableId="341980509">
    <w:abstractNumId w:val="10"/>
  </w:num>
  <w:num w:numId="11" w16cid:durableId="123812593">
    <w:abstractNumId w:val="12"/>
  </w:num>
  <w:num w:numId="12" w16cid:durableId="1312293438">
    <w:abstractNumId w:val="25"/>
  </w:num>
  <w:num w:numId="13" w16cid:durableId="319502974">
    <w:abstractNumId w:val="0"/>
  </w:num>
  <w:num w:numId="14" w16cid:durableId="313802633">
    <w:abstractNumId w:val="2"/>
  </w:num>
  <w:num w:numId="15" w16cid:durableId="1334257889">
    <w:abstractNumId w:val="22"/>
  </w:num>
  <w:num w:numId="16" w16cid:durableId="1584948030">
    <w:abstractNumId w:val="13"/>
  </w:num>
  <w:num w:numId="17" w16cid:durableId="1537890554">
    <w:abstractNumId w:val="10"/>
  </w:num>
  <w:num w:numId="18" w16cid:durableId="1912306041">
    <w:abstractNumId w:val="17"/>
  </w:num>
  <w:num w:numId="19" w16cid:durableId="1812671463">
    <w:abstractNumId w:val="16"/>
  </w:num>
  <w:num w:numId="20" w16cid:durableId="1338652390">
    <w:abstractNumId w:val="23"/>
  </w:num>
  <w:num w:numId="21" w16cid:durableId="469708677">
    <w:abstractNumId w:val="9"/>
  </w:num>
  <w:num w:numId="22" w16cid:durableId="218325225">
    <w:abstractNumId w:val="6"/>
  </w:num>
  <w:num w:numId="23" w16cid:durableId="1076047498">
    <w:abstractNumId w:val="20"/>
  </w:num>
  <w:num w:numId="24" w16cid:durableId="1676112121">
    <w:abstractNumId w:val="8"/>
  </w:num>
  <w:num w:numId="25" w16cid:durableId="946237819">
    <w:abstractNumId w:val="4"/>
  </w:num>
  <w:num w:numId="26" w16cid:durableId="1049913971">
    <w:abstractNumId w:val="7"/>
  </w:num>
  <w:num w:numId="27" w16cid:durableId="1290091254">
    <w:abstractNumId w:val="26"/>
  </w:num>
  <w:num w:numId="28" w16cid:durableId="213736903">
    <w:abstractNumId w:val="1"/>
  </w:num>
  <w:num w:numId="29" w16cid:durableId="1910580896">
    <w:abstractNumId w:val="21"/>
  </w:num>
  <w:num w:numId="30" w16cid:durableId="1734739746">
    <w:abstractNumId w:val="3"/>
  </w:num>
  <w:num w:numId="31" w16cid:durableId="115684807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2A61"/>
    <w:rsid w:val="0000344E"/>
    <w:rsid w:val="00004D71"/>
    <w:rsid w:val="00006186"/>
    <w:rsid w:val="00006236"/>
    <w:rsid w:val="000072F4"/>
    <w:rsid w:val="00007ED7"/>
    <w:rsid w:val="00010058"/>
    <w:rsid w:val="000104C6"/>
    <w:rsid w:val="000109E7"/>
    <w:rsid w:val="00010FEB"/>
    <w:rsid w:val="0001447C"/>
    <w:rsid w:val="000152BF"/>
    <w:rsid w:val="00015561"/>
    <w:rsid w:val="00015B25"/>
    <w:rsid w:val="00016B5C"/>
    <w:rsid w:val="00016D83"/>
    <w:rsid w:val="00016F2D"/>
    <w:rsid w:val="00017F23"/>
    <w:rsid w:val="000219AA"/>
    <w:rsid w:val="00022E5D"/>
    <w:rsid w:val="00023500"/>
    <w:rsid w:val="00023E1B"/>
    <w:rsid w:val="00025166"/>
    <w:rsid w:val="00025F22"/>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17C"/>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23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2AB6"/>
    <w:rsid w:val="0008470A"/>
    <w:rsid w:val="00084976"/>
    <w:rsid w:val="00084A1A"/>
    <w:rsid w:val="00090364"/>
    <w:rsid w:val="00090830"/>
    <w:rsid w:val="00090F1D"/>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F24"/>
    <w:rsid w:val="000B67CB"/>
    <w:rsid w:val="000B75D3"/>
    <w:rsid w:val="000C0771"/>
    <w:rsid w:val="000C144C"/>
    <w:rsid w:val="000C2B8B"/>
    <w:rsid w:val="000C2D07"/>
    <w:rsid w:val="000C2FE0"/>
    <w:rsid w:val="000C393D"/>
    <w:rsid w:val="000C3CD5"/>
    <w:rsid w:val="000C3FCD"/>
    <w:rsid w:val="000C459F"/>
    <w:rsid w:val="000C4BEC"/>
    <w:rsid w:val="000C52DF"/>
    <w:rsid w:val="000C56D1"/>
    <w:rsid w:val="000C5AB1"/>
    <w:rsid w:val="000C624D"/>
    <w:rsid w:val="000C6343"/>
    <w:rsid w:val="000C6EE5"/>
    <w:rsid w:val="000C6FFA"/>
    <w:rsid w:val="000C7327"/>
    <w:rsid w:val="000C7919"/>
    <w:rsid w:val="000D0303"/>
    <w:rsid w:val="000D0B63"/>
    <w:rsid w:val="000D11A2"/>
    <w:rsid w:val="000D1259"/>
    <w:rsid w:val="000D2F26"/>
    <w:rsid w:val="000D51B2"/>
    <w:rsid w:val="000D51FD"/>
    <w:rsid w:val="000D6069"/>
    <w:rsid w:val="000D7853"/>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6EE0"/>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EEE"/>
    <w:rsid w:val="001A2A59"/>
    <w:rsid w:val="001A4232"/>
    <w:rsid w:val="001A465A"/>
    <w:rsid w:val="001A63B0"/>
    <w:rsid w:val="001A682B"/>
    <w:rsid w:val="001A6B09"/>
    <w:rsid w:val="001A77C1"/>
    <w:rsid w:val="001A7893"/>
    <w:rsid w:val="001B0267"/>
    <w:rsid w:val="001B07D3"/>
    <w:rsid w:val="001B0B85"/>
    <w:rsid w:val="001B1794"/>
    <w:rsid w:val="001B1DB2"/>
    <w:rsid w:val="001B1F26"/>
    <w:rsid w:val="001B1F30"/>
    <w:rsid w:val="001B211C"/>
    <w:rsid w:val="001B2646"/>
    <w:rsid w:val="001B4FB3"/>
    <w:rsid w:val="001B5212"/>
    <w:rsid w:val="001B6794"/>
    <w:rsid w:val="001B6E72"/>
    <w:rsid w:val="001B712C"/>
    <w:rsid w:val="001B778A"/>
    <w:rsid w:val="001B7E93"/>
    <w:rsid w:val="001C01D2"/>
    <w:rsid w:val="001C0520"/>
    <w:rsid w:val="001C140C"/>
    <w:rsid w:val="001C17B9"/>
    <w:rsid w:val="001C24E2"/>
    <w:rsid w:val="001C2DA2"/>
    <w:rsid w:val="001C52DA"/>
    <w:rsid w:val="001C57FC"/>
    <w:rsid w:val="001C6791"/>
    <w:rsid w:val="001C6B2D"/>
    <w:rsid w:val="001C6B66"/>
    <w:rsid w:val="001C6CBF"/>
    <w:rsid w:val="001C718C"/>
    <w:rsid w:val="001C7FCD"/>
    <w:rsid w:val="001D0529"/>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595A"/>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5AF8"/>
    <w:rsid w:val="002765D1"/>
    <w:rsid w:val="00276F7B"/>
    <w:rsid w:val="00277CC9"/>
    <w:rsid w:val="00281022"/>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DBE"/>
    <w:rsid w:val="002C7746"/>
    <w:rsid w:val="002C7BE8"/>
    <w:rsid w:val="002D1332"/>
    <w:rsid w:val="002D15A9"/>
    <w:rsid w:val="002D1FBB"/>
    <w:rsid w:val="002D2189"/>
    <w:rsid w:val="002D3106"/>
    <w:rsid w:val="002D3526"/>
    <w:rsid w:val="002D43E2"/>
    <w:rsid w:val="002D4799"/>
    <w:rsid w:val="002D58F7"/>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64DC"/>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619A"/>
    <w:rsid w:val="00316C99"/>
    <w:rsid w:val="0032186F"/>
    <w:rsid w:val="00321CF2"/>
    <w:rsid w:val="00322A0A"/>
    <w:rsid w:val="003244F1"/>
    <w:rsid w:val="003256F0"/>
    <w:rsid w:val="00326430"/>
    <w:rsid w:val="0032705C"/>
    <w:rsid w:val="0032749C"/>
    <w:rsid w:val="00327913"/>
    <w:rsid w:val="003301E8"/>
    <w:rsid w:val="003309D9"/>
    <w:rsid w:val="00330B96"/>
    <w:rsid w:val="00330CCF"/>
    <w:rsid w:val="0033153B"/>
    <w:rsid w:val="003317CD"/>
    <w:rsid w:val="0033223B"/>
    <w:rsid w:val="003327B2"/>
    <w:rsid w:val="00335EBC"/>
    <w:rsid w:val="00337726"/>
    <w:rsid w:val="0034038A"/>
    <w:rsid w:val="00340418"/>
    <w:rsid w:val="00340B59"/>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5E9"/>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116"/>
    <w:rsid w:val="0037063D"/>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5FDF"/>
    <w:rsid w:val="003862F0"/>
    <w:rsid w:val="0038675F"/>
    <w:rsid w:val="0039125D"/>
    <w:rsid w:val="0039380D"/>
    <w:rsid w:val="00395DFA"/>
    <w:rsid w:val="00396611"/>
    <w:rsid w:val="0039698A"/>
    <w:rsid w:val="00396B66"/>
    <w:rsid w:val="00396F33"/>
    <w:rsid w:val="00397BBC"/>
    <w:rsid w:val="00397FDA"/>
    <w:rsid w:val="003A001E"/>
    <w:rsid w:val="003A0D40"/>
    <w:rsid w:val="003A0F5D"/>
    <w:rsid w:val="003A1069"/>
    <w:rsid w:val="003A17A2"/>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4DF"/>
    <w:rsid w:val="003C4B15"/>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42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A93"/>
    <w:rsid w:val="00425FCA"/>
    <w:rsid w:val="00426F1B"/>
    <w:rsid w:val="00427A11"/>
    <w:rsid w:val="00430481"/>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1EF7"/>
    <w:rsid w:val="004B209C"/>
    <w:rsid w:val="004B2438"/>
    <w:rsid w:val="004B25C4"/>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473"/>
    <w:rsid w:val="004C7A5B"/>
    <w:rsid w:val="004C7BCE"/>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1A41"/>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3780"/>
    <w:rsid w:val="0053565A"/>
    <w:rsid w:val="005364EC"/>
    <w:rsid w:val="00537628"/>
    <w:rsid w:val="00543A43"/>
    <w:rsid w:val="00543EFE"/>
    <w:rsid w:val="005449E6"/>
    <w:rsid w:val="00545D1F"/>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418"/>
    <w:rsid w:val="005A7864"/>
    <w:rsid w:val="005A7FAB"/>
    <w:rsid w:val="005B06F5"/>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2B76"/>
    <w:rsid w:val="006033AC"/>
    <w:rsid w:val="0060470D"/>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6FAF"/>
    <w:rsid w:val="00627286"/>
    <w:rsid w:val="0062740A"/>
    <w:rsid w:val="0062790C"/>
    <w:rsid w:val="00627BC6"/>
    <w:rsid w:val="006302A9"/>
    <w:rsid w:val="00630754"/>
    <w:rsid w:val="00630FA9"/>
    <w:rsid w:val="0063118D"/>
    <w:rsid w:val="00632A88"/>
    <w:rsid w:val="00633451"/>
    <w:rsid w:val="006337C0"/>
    <w:rsid w:val="006339FD"/>
    <w:rsid w:val="00633B86"/>
    <w:rsid w:val="006358F4"/>
    <w:rsid w:val="00636381"/>
    <w:rsid w:val="0063665D"/>
    <w:rsid w:val="006368A0"/>
    <w:rsid w:val="00636C09"/>
    <w:rsid w:val="006404BF"/>
    <w:rsid w:val="00640F09"/>
    <w:rsid w:val="006418CF"/>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205E"/>
    <w:rsid w:val="006637BF"/>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1AD"/>
    <w:rsid w:val="00696228"/>
    <w:rsid w:val="006A1C46"/>
    <w:rsid w:val="006A31C8"/>
    <w:rsid w:val="006A44E4"/>
    <w:rsid w:val="006A464E"/>
    <w:rsid w:val="006A58AF"/>
    <w:rsid w:val="006A5E2A"/>
    <w:rsid w:val="006A5F4F"/>
    <w:rsid w:val="006A63F4"/>
    <w:rsid w:val="006A7544"/>
    <w:rsid w:val="006B020D"/>
    <w:rsid w:val="006B0ACA"/>
    <w:rsid w:val="006B13C2"/>
    <w:rsid w:val="006B17F4"/>
    <w:rsid w:val="006B25BA"/>
    <w:rsid w:val="006B26A7"/>
    <w:rsid w:val="006B3D61"/>
    <w:rsid w:val="006B4A30"/>
    <w:rsid w:val="006B509B"/>
    <w:rsid w:val="006B6427"/>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41AE"/>
    <w:rsid w:val="00714E66"/>
    <w:rsid w:val="00716514"/>
    <w:rsid w:val="00717A41"/>
    <w:rsid w:val="00720D1E"/>
    <w:rsid w:val="00721432"/>
    <w:rsid w:val="00721CA3"/>
    <w:rsid w:val="007224FE"/>
    <w:rsid w:val="00722AB3"/>
    <w:rsid w:val="00723C69"/>
    <w:rsid w:val="00723E52"/>
    <w:rsid w:val="0072459F"/>
    <w:rsid w:val="00724F43"/>
    <w:rsid w:val="00725670"/>
    <w:rsid w:val="0072606E"/>
    <w:rsid w:val="007262EA"/>
    <w:rsid w:val="007278B6"/>
    <w:rsid w:val="00727F8A"/>
    <w:rsid w:val="0073045E"/>
    <w:rsid w:val="0073069C"/>
    <w:rsid w:val="00731A11"/>
    <w:rsid w:val="00732FFA"/>
    <w:rsid w:val="0073332D"/>
    <w:rsid w:val="0073401C"/>
    <w:rsid w:val="00734651"/>
    <w:rsid w:val="00734A7F"/>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5745"/>
    <w:rsid w:val="0076636E"/>
    <w:rsid w:val="00766CE4"/>
    <w:rsid w:val="007673AB"/>
    <w:rsid w:val="007677F9"/>
    <w:rsid w:val="00771A71"/>
    <w:rsid w:val="00772293"/>
    <w:rsid w:val="00772F84"/>
    <w:rsid w:val="007737B6"/>
    <w:rsid w:val="00773EF9"/>
    <w:rsid w:val="00774973"/>
    <w:rsid w:val="007752A4"/>
    <w:rsid w:val="00775746"/>
    <w:rsid w:val="00776085"/>
    <w:rsid w:val="0078096C"/>
    <w:rsid w:val="00780E7D"/>
    <w:rsid w:val="0078205F"/>
    <w:rsid w:val="00782377"/>
    <w:rsid w:val="00782561"/>
    <w:rsid w:val="00783B77"/>
    <w:rsid w:val="0078580F"/>
    <w:rsid w:val="00785C8D"/>
    <w:rsid w:val="00786339"/>
    <w:rsid w:val="00786B5C"/>
    <w:rsid w:val="00790D82"/>
    <w:rsid w:val="00790DFC"/>
    <w:rsid w:val="007911A9"/>
    <w:rsid w:val="00791667"/>
    <w:rsid w:val="0079210D"/>
    <w:rsid w:val="007923AC"/>
    <w:rsid w:val="0079248A"/>
    <w:rsid w:val="0079324C"/>
    <w:rsid w:val="007935C4"/>
    <w:rsid w:val="00794331"/>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512F"/>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93E"/>
    <w:rsid w:val="00817AC2"/>
    <w:rsid w:val="00817FCE"/>
    <w:rsid w:val="00820AB5"/>
    <w:rsid w:val="00820F50"/>
    <w:rsid w:val="00821D91"/>
    <w:rsid w:val="00821ED4"/>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3139"/>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09F2"/>
    <w:rsid w:val="0088151F"/>
    <w:rsid w:val="008833AF"/>
    <w:rsid w:val="00883C38"/>
    <w:rsid w:val="0088430D"/>
    <w:rsid w:val="00884BC8"/>
    <w:rsid w:val="00884BE4"/>
    <w:rsid w:val="00884BE9"/>
    <w:rsid w:val="00886782"/>
    <w:rsid w:val="00886931"/>
    <w:rsid w:val="0088732A"/>
    <w:rsid w:val="0088757C"/>
    <w:rsid w:val="00887C01"/>
    <w:rsid w:val="008913F2"/>
    <w:rsid w:val="008919F7"/>
    <w:rsid w:val="008927F9"/>
    <w:rsid w:val="00895C6D"/>
    <w:rsid w:val="00896457"/>
    <w:rsid w:val="0089674B"/>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2347"/>
    <w:rsid w:val="008F2787"/>
    <w:rsid w:val="008F2EDC"/>
    <w:rsid w:val="008F32D0"/>
    <w:rsid w:val="008F3768"/>
    <w:rsid w:val="008F4C13"/>
    <w:rsid w:val="008F5635"/>
    <w:rsid w:val="008F593A"/>
    <w:rsid w:val="008F777E"/>
    <w:rsid w:val="009016FE"/>
    <w:rsid w:val="0090219D"/>
    <w:rsid w:val="009026CE"/>
    <w:rsid w:val="00903303"/>
    <w:rsid w:val="00903F99"/>
    <w:rsid w:val="009076DF"/>
    <w:rsid w:val="00907F64"/>
    <w:rsid w:val="009101C0"/>
    <w:rsid w:val="0091412E"/>
    <w:rsid w:val="009158A2"/>
    <w:rsid w:val="00922D2D"/>
    <w:rsid w:val="009231FF"/>
    <w:rsid w:val="00923538"/>
    <w:rsid w:val="00924919"/>
    <w:rsid w:val="00924F8D"/>
    <w:rsid w:val="00925962"/>
    <w:rsid w:val="009260C9"/>
    <w:rsid w:val="00927304"/>
    <w:rsid w:val="00930067"/>
    <w:rsid w:val="00930337"/>
    <w:rsid w:val="00932972"/>
    <w:rsid w:val="00932CFE"/>
    <w:rsid w:val="00933F31"/>
    <w:rsid w:val="009341AC"/>
    <w:rsid w:val="00934C2E"/>
    <w:rsid w:val="00935577"/>
    <w:rsid w:val="0093709C"/>
    <w:rsid w:val="0093742C"/>
    <w:rsid w:val="00937907"/>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6D27"/>
    <w:rsid w:val="0097790F"/>
    <w:rsid w:val="00977E24"/>
    <w:rsid w:val="009817DF"/>
    <w:rsid w:val="00982076"/>
    <w:rsid w:val="00982AD4"/>
    <w:rsid w:val="0098587B"/>
    <w:rsid w:val="00985AC0"/>
    <w:rsid w:val="00985CEC"/>
    <w:rsid w:val="00986616"/>
    <w:rsid w:val="00986A1E"/>
    <w:rsid w:val="0098715E"/>
    <w:rsid w:val="00987368"/>
    <w:rsid w:val="00990383"/>
    <w:rsid w:val="009928DD"/>
    <w:rsid w:val="00992C48"/>
    <w:rsid w:val="00994A5A"/>
    <w:rsid w:val="00994C38"/>
    <w:rsid w:val="00994CEC"/>
    <w:rsid w:val="009953DA"/>
    <w:rsid w:val="0099577A"/>
    <w:rsid w:val="0099585E"/>
    <w:rsid w:val="00995DA7"/>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59"/>
    <w:rsid w:val="009B3DB9"/>
    <w:rsid w:val="009B4382"/>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DD9"/>
    <w:rsid w:val="009D328C"/>
    <w:rsid w:val="009D4C05"/>
    <w:rsid w:val="009D6E26"/>
    <w:rsid w:val="009D7C41"/>
    <w:rsid w:val="009D7F3D"/>
    <w:rsid w:val="009E10C1"/>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120"/>
    <w:rsid w:val="00A122A0"/>
    <w:rsid w:val="00A12332"/>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28BD"/>
    <w:rsid w:val="00A43278"/>
    <w:rsid w:val="00A4411A"/>
    <w:rsid w:val="00A44233"/>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6E40"/>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5D51"/>
    <w:rsid w:val="00AA6DF6"/>
    <w:rsid w:val="00AA6F0A"/>
    <w:rsid w:val="00AB1B27"/>
    <w:rsid w:val="00AB1E35"/>
    <w:rsid w:val="00AB250B"/>
    <w:rsid w:val="00AB2EAE"/>
    <w:rsid w:val="00AB3866"/>
    <w:rsid w:val="00AB49DB"/>
    <w:rsid w:val="00AB4D29"/>
    <w:rsid w:val="00AB4E97"/>
    <w:rsid w:val="00AB554B"/>
    <w:rsid w:val="00AB562A"/>
    <w:rsid w:val="00AB664A"/>
    <w:rsid w:val="00AC09D3"/>
    <w:rsid w:val="00AC21C4"/>
    <w:rsid w:val="00AC32E1"/>
    <w:rsid w:val="00AC3E35"/>
    <w:rsid w:val="00AC566D"/>
    <w:rsid w:val="00AC57B4"/>
    <w:rsid w:val="00AC69F4"/>
    <w:rsid w:val="00AD0671"/>
    <w:rsid w:val="00AD0D78"/>
    <w:rsid w:val="00AD211B"/>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B014EE"/>
    <w:rsid w:val="00B01690"/>
    <w:rsid w:val="00B0286A"/>
    <w:rsid w:val="00B03D74"/>
    <w:rsid w:val="00B03E5B"/>
    <w:rsid w:val="00B05536"/>
    <w:rsid w:val="00B058BF"/>
    <w:rsid w:val="00B05D82"/>
    <w:rsid w:val="00B05D98"/>
    <w:rsid w:val="00B066FD"/>
    <w:rsid w:val="00B06B6D"/>
    <w:rsid w:val="00B076F3"/>
    <w:rsid w:val="00B07A30"/>
    <w:rsid w:val="00B105F3"/>
    <w:rsid w:val="00B114E8"/>
    <w:rsid w:val="00B138EC"/>
    <w:rsid w:val="00B13CC1"/>
    <w:rsid w:val="00B13E67"/>
    <w:rsid w:val="00B13F7D"/>
    <w:rsid w:val="00B1598C"/>
    <w:rsid w:val="00B165D5"/>
    <w:rsid w:val="00B16D64"/>
    <w:rsid w:val="00B17782"/>
    <w:rsid w:val="00B2019C"/>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4577"/>
    <w:rsid w:val="00B75411"/>
    <w:rsid w:val="00B770AA"/>
    <w:rsid w:val="00B7737C"/>
    <w:rsid w:val="00B77781"/>
    <w:rsid w:val="00B8050A"/>
    <w:rsid w:val="00B81A95"/>
    <w:rsid w:val="00B8246A"/>
    <w:rsid w:val="00B82D07"/>
    <w:rsid w:val="00B83F87"/>
    <w:rsid w:val="00B845AC"/>
    <w:rsid w:val="00B84BC8"/>
    <w:rsid w:val="00B85CDC"/>
    <w:rsid w:val="00B85D47"/>
    <w:rsid w:val="00B86695"/>
    <w:rsid w:val="00B86CDC"/>
    <w:rsid w:val="00B8753B"/>
    <w:rsid w:val="00B90233"/>
    <w:rsid w:val="00B91163"/>
    <w:rsid w:val="00B92381"/>
    <w:rsid w:val="00B92C3F"/>
    <w:rsid w:val="00B934AC"/>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1E0B"/>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3EA"/>
    <w:rsid w:val="00C2274D"/>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5C1"/>
    <w:rsid w:val="00C86463"/>
    <w:rsid w:val="00C86C2E"/>
    <w:rsid w:val="00C914A2"/>
    <w:rsid w:val="00C91D10"/>
    <w:rsid w:val="00C92760"/>
    <w:rsid w:val="00C93BE2"/>
    <w:rsid w:val="00C9570F"/>
    <w:rsid w:val="00C97018"/>
    <w:rsid w:val="00C975C2"/>
    <w:rsid w:val="00C97B87"/>
    <w:rsid w:val="00C97D4D"/>
    <w:rsid w:val="00CA0ED5"/>
    <w:rsid w:val="00CA400B"/>
    <w:rsid w:val="00CA533D"/>
    <w:rsid w:val="00CA5414"/>
    <w:rsid w:val="00CA6E6B"/>
    <w:rsid w:val="00CA740B"/>
    <w:rsid w:val="00CA7AF1"/>
    <w:rsid w:val="00CA7F5F"/>
    <w:rsid w:val="00CB078B"/>
    <w:rsid w:val="00CB1F7D"/>
    <w:rsid w:val="00CB26D8"/>
    <w:rsid w:val="00CB4566"/>
    <w:rsid w:val="00CB6AC8"/>
    <w:rsid w:val="00CB7DF5"/>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4C59"/>
    <w:rsid w:val="00D15DA1"/>
    <w:rsid w:val="00D163BC"/>
    <w:rsid w:val="00D1696E"/>
    <w:rsid w:val="00D1758B"/>
    <w:rsid w:val="00D17DB5"/>
    <w:rsid w:val="00D2069A"/>
    <w:rsid w:val="00D206BD"/>
    <w:rsid w:val="00D20F39"/>
    <w:rsid w:val="00D21035"/>
    <w:rsid w:val="00D21ACD"/>
    <w:rsid w:val="00D22310"/>
    <w:rsid w:val="00D22D06"/>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6A8D"/>
    <w:rsid w:val="00D56CD0"/>
    <w:rsid w:val="00D56D72"/>
    <w:rsid w:val="00D5709E"/>
    <w:rsid w:val="00D57AC9"/>
    <w:rsid w:val="00D57B91"/>
    <w:rsid w:val="00D57DCA"/>
    <w:rsid w:val="00D60048"/>
    <w:rsid w:val="00D602BB"/>
    <w:rsid w:val="00D636E8"/>
    <w:rsid w:val="00D63E18"/>
    <w:rsid w:val="00D63FC8"/>
    <w:rsid w:val="00D64AF2"/>
    <w:rsid w:val="00D66453"/>
    <w:rsid w:val="00D6662E"/>
    <w:rsid w:val="00D66B44"/>
    <w:rsid w:val="00D66FE0"/>
    <w:rsid w:val="00D7046F"/>
    <w:rsid w:val="00D71303"/>
    <w:rsid w:val="00D71F4C"/>
    <w:rsid w:val="00D72F2B"/>
    <w:rsid w:val="00D7341C"/>
    <w:rsid w:val="00D73746"/>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54F"/>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B2E"/>
    <w:rsid w:val="00DD2380"/>
    <w:rsid w:val="00DD3799"/>
    <w:rsid w:val="00DD389B"/>
    <w:rsid w:val="00DD584E"/>
    <w:rsid w:val="00DD6516"/>
    <w:rsid w:val="00DD6E53"/>
    <w:rsid w:val="00DD6FE4"/>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2656"/>
    <w:rsid w:val="00DF297C"/>
    <w:rsid w:val="00DF3E8D"/>
    <w:rsid w:val="00DF5C03"/>
    <w:rsid w:val="00DF5C54"/>
    <w:rsid w:val="00DF7B97"/>
    <w:rsid w:val="00E006D3"/>
    <w:rsid w:val="00E011EC"/>
    <w:rsid w:val="00E018A3"/>
    <w:rsid w:val="00E03354"/>
    <w:rsid w:val="00E033BD"/>
    <w:rsid w:val="00E03979"/>
    <w:rsid w:val="00E03FF1"/>
    <w:rsid w:val="00E044AB"/>
    <w:rsid w:val="00E06327"/>
    <w:rsid w:val="00E10CF8"/>
    <w:rsid w:val="00E10DDA"/>
    <w:rsid w:val="00E111D4"/>
    <w:rsid w:val="00E14EBC"/>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D2"/>
    <w:rsid w:val="00E915FF"/>
    <w:rsid w:val="00E92569"/>
    <w:rsid w:val="00E93B04"/>
    <w:rsid w:val="00E93ED7"/>
    <w:rsid w:val="00E9621D"/>
    <w:rsid w:val="00E96316"/>
    <w:rsid w:val="00E9660E"/>
    <w:rsid w:val="00E976AD"/>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BA8"/>
    <w:rsid w:val="00F01D9E"/>
    <w:rsid w:val="00F025F0"/>
    <w:rsid w:val="00F02AD1"/>
    <w:rsid w:val="00F02B7E"/>
    <w:rsid w:val="00F03220"/>
    <w:rsid w:val="00F043C7"/>
    <w:rsid w:val="00F05830"/>
    <w:rsid w:val="00F058DF"/>
    <w:rsid w:val="00F05E59"/>
    <w:rsid w:val="00F07005"/>
    <w:rsid w:val="00F070BE"/>
    <w:rsid w:val="00F0724C"/>
    <w:rsid w:val="00F12CF6"/>
    <w:rsid w:val="00F13619"/>
    <w:rsid w:val="00F14075"/>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460F"/>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07B2"/>
    <w:rsid w:val="00F517F8"/>
    <w:rsid w:val="00F51DBD"/>
    <w:rsid w:val="00F51F4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80B"/>
    <w:rsid w:val="00F85AD8"/>
    <w:rsid w:val="00F86A12"/>
    <w:rsid w:val="00F873FF"/>
    <w:rsid w:val="00F875AA"/>
    <w:rsid w:val="00F9194D"/>
    <w:rsid w:val="00F9224A"/>
    <w:rsid w:val="00F927ED"/>
    <w:rsid w:val="00F948A9"/>
    <w:rsid w:val="00F95313"/>
    <w:rsid w:val="00F95AF4"/>
    <w:rsid w:val="00F95BEC"/>
    <w:rsid w:val="00F95C8B"/>
    <w:rsid w:val="00F96901"/>
    <w:rsid w:val="00F9731F"/>
    <w:rsid w:val="00FA09B0"/>
    <w:rsid w:val="00FA111F"/>
    <w:rsid w:val="00FA116D"/>
    <w:rsid w:val="00FA11AD"/>
    <w:rsid w:val="00FA1B86"/>
    <w:rsid w:val="00FA4406"/>
    <w:rsid w:val="00FA4551"/>
    <w:rsid w:val="00FA5B15"/>
    <w:rsid w:val="00FA5BDE"/>
    <w:rsid w:val="00FA5CC4"/>
    <w:rsid w:val="00FA617B"/>
    <w:rsid w:val="00FA7974"/>
    <w:rsid w:val="00FB020A"/>
    <w:rsid w:val="00FB0E6F"/>
    <w:rsid w:val="00FB28F2"/>
    <w:rsid w:val="00FB2D26"/>
    <w:rsid w:val="00FB5154"/>
    <w:rsid w:val="00FB5B3F"/>
    <w:rsid w:val="00FB644E"/>
    <w:rsid w:val="00FB7A9A"/>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D4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2888</TotalTime>
  <Pages>9</Pages>
  <Words>2820</Words>
  <Characters>16078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1472</cp:revision>
  <cp:lastPrinted>2018-05-22T10:28:00Z</cp:lastPrinted>
  <dcterms:created xsi:type="dcterms:W3CDTF">2020-07-28T07:52:00Z</dcterms:created>
  <dcterms:modified xsi:type="dcterms:W3CDTF">2023-08-11T02:31:00Z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